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color w:val="000000"/>
          <w:kern w:val="0"/>
          <w:sz w:val="32"/>
          <w:szCs w:val="32"/>
        </w:rPr>
      </w:pPr>
      <w:r>
        <w:rPr>
          <w:rFonts w:hint="eastAsia" w:ascii="黑体" w:hAnsi="黑体" w:eastAsia="黑体" w:cs="宋体"/>
          <w:color w:val="000000"/>
          <w:kern w:val="0"/>
          <w:sz w:val="32"/>
          <w:szCs w:val="32"/>
        </w:rPr>
        <w:t>附件2</w:t>
      </w:r>
    </w:p>
    <w:p>
      <w:pPr>
        <w:rPr>
          <w:color w:val="000000"/>
        </w:rPr>
      </w:pPr>
    </w:p>
    <w:p>
      <w:pPr>
        <w:rPr>
          <w:rFonts w:ascii="仿宋_GB2312" w:eastAsia="仿宋_GB2312"/>
          <w:color w:val="000000"/>
          <w:sz w:val="28"/>
        </w:rPr>
      </w:pP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“互联网+中国制造2025”产教融合创新基地</w:t>
      </w: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 xml:space="preserve">试点院校申报书      </w:t>
      </w:r>
    </w:p>
    <w:p>
      <w:pPr>
        <w:spacing w:line="480" w:lineRule="auto"/>
        <w:ind w:firstLine="539"/>
        <w:jc w:val="center"/>
        <w:rPr>
          <w:rFonts w:ascii="仿宋_GB2312" w:eastAsia="仿宋_GB2312"/>
          <w:color w:val="000000"/>
          <w:sz w:val="24"/>
        </w:rPr>
      </w:pPr>
    </w:p>
    <w:p>
      <w:pPr>
        <w:spacing w:line="480" w:lineRule="auto"/>
        <w:rPr>
          <w:rFonts w:ascii="仿宋_GB2312" w:eastAsia="仿宋_GB2312"/>
          <w:color w:val="000000"/>
          <w:sz w:val="24"/>
        </w:rPr>
      </w:pPr>
    </w:p>
    <w:p>
      <w:pPr>
        <w:spacing w:line="480" w:lineRule="auto"/>
        <w:rPr>
          <w:rFonts w:ascii="仿宋_GB2312" w:eastAsia="仿宋_GB2312"/>
          <w:color w:val="000000"/>
          <w:sz w:val="24"/>
        </w:rPr>
      </w:pPr>
    </w:p>
    <w:p>
      <w:pPr>
        <w:spacing w:line="480" w:lineRule="auto"/>
        <w:rPr>
          <w:rFonts w:ascii="仿宋" w:hAnsi="仿宋" w:eastAsia="仿宋" w:cs="仿宋"/>
          <w:color w:val="000000"/>
          <w:sz w:val="32"/>
          <w:szCs w:val="32"/>
        </w:rPr>
      </w:pPr>
    </w:p>
    <w:p>
      <w:pPr>
        <w:spacing w:line="480" w:lineRule="auto"/>
        <w:rPr>
          <w:rFonts w:ascii="仿宋" w:hAnsi="仿宋" w:eastAsia="仿宋" w:cs="仿宋"/>
          <w:color w:val="000000"/>
          <w:sz w:val="32"/>
          <w:szCs w:val="32"/>
        </w:rPr>
      </w:pPr>
    </w:p>
    <w:p>
      <w:pPr>
        <w:spacing w:line="480" w:lineRule="auto"/>
        <w:ind w:firstLine="1280" w:firstLineChars="400"/>
        <w:rPr>
          <w:rFonts w:ascii="仿宋" w:hAnsi="仿宋" w:eastAsia="仿宋" w:cs="仿宋"/>
          <w:color w:val="000000"/>
          <w:sz w:val="32"/>
          <w:szCs w:val="32"/>
          <w:u w:val="single"/>
        </w:rPr>
      </w:pPr>
      <w:r>
        <w:rPr>
          <w:rFonts w:hint="eastAsia" w:ascii="仿宋" w:hAnsi="仿宋" w:eastAsia="仿宋" w:cs="仿宋"/>
          <w:color w:val="000000"/>
          <w:sz w:val="32"/>
          <w:szCs w:val="32"/>
        </w:rPr>
        <w:t>院校名称（盖章）</w:t>
      </w:r>
      <w:r>
        <w:rPr>
          <w:rFonts w:hint="eastAsia" w:ascii="仿宋" w:hAnsi="仿宋" w:eastAsia="仿宋" w:cs="仿宋"/>
          <w:color w:val="000000"/>
          <w:sz w:val="32"/>
          <w:szCs w:val="32"/>
          <w:u w:val="single"/>
        </w:rPr>
        <w:t xml:space="preserve">                          </w:t>
      </w:r>
    </w:p>
    <w:p>
      <w:pPr>
        <w:spacing w:line="480" w:lineRule="auto"/>
        <w:ind w:firstLine="1280" w:firstLineChars="400"/>
        <w:rPr>
          <w:rFonts w:ascii="仿宋" w:hAnsi="仿宋" w:eastAsia="仿宋" w:cs="仿宋"/>
          <w:color w:val="000000"/>
          <w:sz w:val="32"/>
          <w:szCs w:val="32"/>
          <w:u w:val="single"/>
        </w:rPr>
      </w:pPr>
      <w:r>
        <w:rPr>
          <w:rFonts w:hint="eastAsia" w:ascii="仿宋" w:hAnsi="仿宋" w:eastAsia="仿宋" w:cs="仿宋"/>
          <w:color w:val="000000"/>
          <w:sz w:val="32"/>
          <w:szCs w:val="32"/>
        </w:rPr>
        <w:t>主管部门</w:t>
      </w:r>
      <w:r>
        <w:rPr>
          <w:rFonts w:hint="eastAsia" w:ascii="仿宋" w:hAnsi="仿宋" w:eastAsia="仿宋" w:cs="仿宋"/>
          <w:color w:val="000000"/>
          <w:sz w:val="32"/>
          <w:szCs w:val="32"/>
          <w:u w:val="single"/>
        </w:rPr>
        <w:t xml:space="preserve">                                  </w:t>
      </w:r>
    </w:p>
    <w:p>
      <w:pPr>
        <w:spacing w:line="480" w:lineRule="auto"/>
        <w:ind w:firstLine="1280" w:firstLineChars="400"/>
        <w:rPr>
          <w:rFonts w:ascii="仿宋" w:hAnsi="仿宋" w:eastAsia="仿宋" w:cs="仿宋"/>
          <w:color w:val="000000"/>
          <w:sz w:val="32"/>
          <w:szCs w:val="32"/>
          <w:u w:val="single"/>
        </w:rPr>
      </w:pPr>
      <w:r>
        <w:rPr>
          <w:rFonts w:hint="eastAsia" w:ascii="仿宋" w:hAnsi="仿宋" w:eastAsia="仿宋" w:cs="仿宋"/>
          <w:color w:val="000000"/>
          <w:sz w:val="32"/>
          <w:szCs w:val="32"/>
        </w:rPr>
        <w:t>申报日期</w:t>
      </w:r>
      <w:r>
        <w:rPr>
          <w:rFonts w:hint="eastAsia" w:ascii="仿宋" w:hAnsi="仿宋" w:eastAsia="仿宋" w:cs="仿宋"/>
          <w:color w:val="000000"/>
          <w:sz w:val="32"/>
          <w:szCs w:val="32"/>
          <w:u w:val="single"/>
        </w:rPr>
        <w:tab/>
      </w:r>
      <w:r>
        <w:rPr>
          <w:rFonts w:hint="eastAsia" w:ascii="仿宋" w:hAnsi="仿宋" w:eastAsia="仿宋" w:cs="仿宋"/>
          <w:color w:val="000000"/>
          <w:sz w:val="32"/>
          <w:szCs w:val="32"/>
          <w:u w:val="single"/>
        </w:rPr>
        <w:t xml:space="preserve">                                </w:t>
      </w:r>
    </w:p>
    <w:p>
      <w:pPr>
        <w:spacing w:line="480" w:lineRule="auto"/>
        <w:ind w:firstLine="3" w:firstLineChars="1"/>
        <w:rPr>
          <w:rFonts w:ascii="仿宋" w:hAnsi="仿宋" w:eastAsia="仿宋" w:cs="仿宋"/>
          <w:color w:val="000000"/>
          <w:sz w:val="32"/>
          <w:szCs w:val="32"/>
          <w:u w:val="single"/>
        </w:rPr>
      </w:pPr>
    </w:p>
    <w:p>
      <w:pPr>
        <w:spacing w:line="480" w:lineRule="auto"/>
        <w:ind w:firstLine="539"/>
        <w:rPr>
          <w:rFonts w:ascii="仿宋" w:hAnsi="仿宋" w:eastAsia="仿宋" w:cs="仿宋"/>
          <w:color w:val="000000"/>
          <w:sz w:val="32"/>
          <w:szCs w:val="32"/>
        </w:rPr>
      </w:pPr>
    </w:p>
    <w:p>
      <w:pPr>
        <w:spacing w:line="480" w:lineRule="auto"/>
        <w:ind w:firstLine="539"/>
        <w:rPr>
          <w:rFonts w:ascii="仿宋" w:hAnsi="仿宋" w:eastAsia="仿宋" w:cs="仿宋"/>
          <w:color w:val="000000"/>
          <w:sz w:val="32"/>
          <w:szCs w:val="32"/>
        </w:rPr>
      </w:pPr>
    </w:p>
    <w:p>
      <w:pPr>
        <w:spacing w:line="480" w:lineRule="auto"/>
        <w:ind w:firstLine="539"/>
        <w:rPr>
          <w:rFonts w:ascii="仿宋" w:hAnsi="仿宋" w:eastAsia="仿宋" w:cs="仿宋"/>
          <w:color w:val="000000"/>
          <w:sz w:val="32"/>
          <w:szCs w:val="32"/>
        </w:rPr>
      </w:pPr>
    </w:p>
    <w:p>
      <w:pPr>
        <w:spacing w:line="480" w:lineRule="auto"/>
        <w:ind w:firstLine="539"/>
        <w:rPr>
          <w:rFonts w:ascii="仿宋" w:hAnsi="仿宋" w:eastAsia="仿宋" w:cs="仿宋"/>
          <w:color w:val="000000"/>
          <w:sz w:val="32"/>
          <w:szCs w:val="32"/>
        </w:rPr>
      </w:pPr>
    </w:p>
    <w:p>
      <w:pPr>
        <w:snapToGrid w:val="0"/>
        <w:spacing w:before="156" w:beforeLines="50" w:line="240" w:lineRule="atLeast"/>
        <w:jc w:val="center"/>
        <w:rPr>
          <w:rFonts w:ascii="仿宋" w:hAnsi="仿宋" w:eastAsia="仿宋" w:cs="仿宋"/>
          <w:kern w:val="0"/>
          <w:sz w:val="32"/>
          <w:szCs w:val="32"/>
        </w:rPr>
      </w:pPr>
      <w:r>
        <w:rPr>
          <w:rFonts w:hint="eastAsia" w:ascii="仿宋" w:hAnsi="仿宋" w:eastAsia="仿宋" w:cs="仿宋"/>
          <w:kern w:val="0"/>
          <w:sz w:val="32"/>
          <w:szCs w:val="32"/>
        </w:rPr>
        <w:t>教育部学校规划建设发展中心制</w:t>
      </w:r>
    </w:p>
    <w:p>
      <w:pPr>
        <w:snapToGrid w:val="0"/>
        <w:spacing w:before="156" w:beforeLines="50" w:line="240" w:lineRule="atLeast"/>
        <w:jc w:val="center"/>
        <w:rPr>
          <w:rFonts w:ascii="仿宋" w:hAnsi="仿宋" w:eastAsia="仿宋" w:cs="仿宋"/>
          <w:color w:val="000000"/>
          <w:sz w:val="32"/>
          <w:szCs w:val="32"/>
        </w:rPr>
      </w:pPr>
      <w:r>
        <w:rPr>
          <w:rFonts w:hint="eastAsia" w:ascii="仿宋" w:hAnsi="仿宋" w:eastAsia="仿宋" w:cs="仿宋"/>
          <w:color w:val="000000"/>
          <w:sz w:val="32"/>
          <w:szCs w:val="32"/>
        </w:rPr>
        <w:t>二○一六年十一月</w:t>
      </w:r>
    </w:p>
    <w:p>
      <w:pPr>
        <w:spacing w:line="480" w:lineRule="auto"/>
        <w:rPr>
          <w:rFonts w:ascii="仿宋" w:hAnsi="仿宋" w:eastAsia="仿宋" w:cs="仿宋"/>
          <w:color w:val="000000"/>
          <w:sz w:val="32"/>
          <w:szCs w:val="32"/>
        </w:rPr>
        <w:sectPr>
          <w:footerReference r:id="rId4" w:type="default"/>
          <w:footerReference r:id="rId5" w:type="even"/>
          <w:pgSz w:w="11906" w:h="16838"/>
          <w:pgMar w:top="1440" w:right="1800" w:bottom="1440" w:left="1800" w:header="851" w:footer="992" w:gutter="0"/>
          <w:cols w:space="425" w:num="1"/>
          <w:docGrid w:type="lines" w:linePitch="312" w:charSpace="0"/>
        </w:sectPr>
      </w:pPr>
    </w:p>
    <w:p>
      <w:pPr>
        <w:spacing w:line="480" w:lineRule="auto"/>
        <w:rPr>
          <w:rFonts w:ascii="仿宋_GB2312" w:hAnsi="宋体" w:eastAsia="仿宋_GB2312"/>
          <w:color w:val="000000"/>
          <w:sz w:val="28"/>
        </w:rPr>
      </w:pPr>
    </w:p>
    <w:p>
      <w:pPr>
        <w:spacing w:line="480" w:lineRule="auto"/>
        <w:jc w:val="center"/>
        <w:rPr>
          <w:rFonts w:ascii="宋体" w:hAnsi="宋体"/>
          <w:b/>
          <w:bCs/>
          <w:color w:val="000000"/>
          <w:sz w:val="36"/>
        </w:rPr>
      </w:pPr>
      <w:r>
        <w:rPr>
          <w:rFonts w:hint="eastAsia" w:ascii="宋体" w:hAnsi="宋体"/>
          <w:b/>
          <w:bCs/>
          <w:color w:val="000000"/>
          <w:sz w:val="36"/>
        </w:rPr>
        <w:t>填 写 说 明</w:t>
      </w:r>
    </w:p>
    <w:p>
      <w:pPr>
        <w:spacing w:line="480" w:lineRule="auto"/>
        <w:ind w:firstLine="539"/>
        <w:rPr>
          <w:rFonts w:ascii="宋体" w:hAnsi="宋体"/>
          <w:color w:val="000000"/>
          <w:sz w:val="28"/>
        </w:rPr>
      </w:pPr>
    </w:p>
    <w:p>
      <w:pPr>
        <w:spacing w:line="480" w:lineRule="auto"/>
        <w:rPr>
          <w:rFonts w:ascii="宋体" w:hAnsi="宋体"/>
          <w:color w:val="000000"/>
          <w:sz w:val="28"/>
        </w:rPr>
      </w:pPr>
      <w:r>
        <w:rPr>
          <w:rFonts w:hint="eastAsia" w:ascii="宋体" w:hAnsi="宋体"/>
          <w:color w:val="000000"/>
          <w:sz w:val="28"/>
        </w:rPr>
        <w:t>1. 请按照填写提示，如实填写各项信息。</w:t>
      </w:r>
    </w:p>
    <w:p>
      <w:pPr>
        <w:spacing w:line="480" w:lineRule="auto"/>
        <w:rPr>
          <w:rFonts w:ascii="宋体" w:hAnsi="宋体"/>
          <w:color w:val="000000"/>
          <w:sz w:val="28"/>
        </w:rPr>
      </w:pPr>
      <w:r>
        <w:rPr>
          <w:rFonts w:hint="eastAsia" w:ascii="宋体" w:hAnsi="宋体"/>
          <w:color w:val="000000"/>
          <w:sz w:val="28"/>
        </w:rPr>
        <w:t>2. 请用A4纸双面打印，于1</w:t>
      </w:r>
      <w:r>
        <w:rPr>
          <w:rFonts w:hint="eastAsia" w:ascii="宋体" w:hAnsi="宋体"/>
          <w:color w:val="000000"/>
          <w:sz w:val="28"/>
          <w:lang w:val="en-US" w:eastAsia="zh-CN"/>
        </w:rPr>
        <w:t>2</w:t>
      </w:r>
      <w:bookmarkStart w:id="0" w:name="_GoBack"/>
      <w:bookmarkEnd w:id="0"/>
      <w:r>
        <w:rPr>
          <w:rFonts w:hint="eastAsia" w:ascii="宋体" w:hAnsi="宋体"/>
          <w:color w:val="000000"/>
          <w:sz w:val="28"/>
        </w:rPr>
        <w:t>月</w:t>
      </w:r>
      <w:r>
        <w:rPr>
          <w:rFonts w:hint="eastAsia" w:ascii="宋体" w:hAnsi="宋体"/>
          <w:color w:val="000000"/>
          <w:sz w:val="28"/>
          <w:lang w:val="en-US" w:eastAsia="zh-CN"/>
        </w:rPr>
        <w:t>15</w:t>
      </w:r>
      <w:r>
        <w:rPr>
          <w:rFonts w:hint="eastAsia" w:ascii="宋体" w:hAnsi="宋体"/>
          <w:color w:val="000000"/>
          <w:sz w:val="28"/>
        </w:rPr>
        <w:t>日前将申报书</w:t>
      </w:r>
      <w:r>
        <w:fldChar w:fldCharType="begin"/>
      </w:r>
      <w:r>
        <w:instrText xml:space="preserve"> HYPERLINK "mailto:电子版以word文档格式发送至邮箱csdpgh@moe.edu.cn" </w:instrText>
      </w:r>
      <w:r>
        <w:fldChar w:fldCharType="separate"/>
      </w:r>
      <w:r>
        <w:rPr>
          <w:rFonts w:hint="eastAsia" w:ascii="宋体" w:hAnsi="宋体"/>
          <w:color w:val="000000"/>
          <w:sz w:val="28"/>
        </w:rPr>
        <w:t>电子版以</w:t>
      </w:r>
      <w:r>
        <w:rPr>
          <w:rFonts w:hint="eastAsia" w:eastAsia="仿宋_GB2312"/>
          <w:color w:val="000000"/>
          <w:sz w:val="28"/>
          <w:szCs w:val="28"/>
        </w:rPr>
        <w:t>word</w:t>
      </w:r>
      <w:r>
        <w:rPr>
          <w:rFonts w:hint="eastAsia" w:ascii="宋体" w:hAnsi="宋体"/>
          <w:color w:val="000000"/>
          <w:sz w:val="28"/>
        </w:rPr>
        <w:t>文档格式发送至邮箱</w:t>
      </w:r>
      <w:r>
        <w:rPr>
          <w:rFonts w:eastAsia="仿宋_GB2312"/>
          <w:color w:val="000000"/>
          <w:sz w:val="28"/>
          <w:szCs w:val="28"/>
        </w:rPr>
        <w:t>yang.jian@ztecoop.com</w:t>
      </w:r>
      <w:r>
        <w:rPr>
          <w:rFonts w:eastAsia="仿宋_GB2312"/>
          <w:color w:val="000000"/>
          <w:sz w:val="28"/>
          <w:szCs w:val="28"/>
        </w:rPr>
        <w:fldChar w:fldCharType="end"/>
      </w:r>
      <w:r>
        <w:rPr>
          <w:rFonts w:hint="eastAsia" w:ascii="宋体" w:hAnsi="宋体"/>
          <w:color w:val="000000"/>
          <w:sz w:val="28"/>
        </w:rPr>
        <w:t>，并将加盖学校公章的纸质申报书（一式两份）寄至教育部学校规划建设发展中心。</w:t>
      </w:r>
    </w:p>
    <w:p>
      <w:pPr>
        <w:spacing w:line="480" w:lineRule="auto"/>
        <w:ind w:right="25" w:rightChars="12"/>
        <w:rPr>
          <w:rFonts w:ascii="宋体" w:hAnsi="宋体"/>
          <w:color w:val="000000"/>
          <w:sz w:val="28"/>
        </w:rPr>
      </w:pPr>
      <w:r>
        <w:rPr>
          <w:rFonts w:hint="eastAsia" w:ascii="宋体" w:hAnsi="宋体"/>
          <w:color w:val="000000"/>
          <w:sz w:val="28"/>
        </w:rPr>
        <w:t>3. 涉密内容可不填写，但须单独注明。</w:t>
      </w:r>
    </w:p>
    <w:p>
      <w:pPr>
        <w:spacing w:line="480" w:lineRule="auto"/>
        <w:ind w:right="25" w:rightChars="12"/>
        <w:rPr>
          <w:rFonts w:ascii="宋体" w:hAnsi="宋体"/>
          <w:color w:val="000000"/>
          <w:sz w:val="28"/>
        </w:rPr>
      </w:pPr>
      <w:r>
        <w:rPr>
          <w:rFonts w:hint="eastAsia" w:ascii="宋体" w:hAnsi="宋体"/>
          <w:color w:val="000000"/>
          <w:sz w:val="28"/>
        </w:rPr>
        <w:t>4. 本申报书未涵盖的内容，需要说明的，请另附材料。</w:t>
      </w:r>
    </w:p>
    <w:p>
      <w:pPr>
        <w:spacing w:line="480" w:lineRule="auto"/>
        <w:ind w:right="25" w:rightChars="12"/>
        <w:rPr>
          <w:rFonts w:ascii="宋体" w:hAnsi="宋体"/>
          <w:color w:val="000000"/>
          <w:sz w:val="28"/>
        </w:rPr>
      </w:pPr>
      <w:r>
        <w:rPr>
          <w:rFonts w:hint="eastAsia" w:ascii="宋体" w:hAnsi="宋体"/>
          <w:color w:val="000000"/>
          <w:sz w:val="28"/>
        </w:rPr>
        <w:t>5. 申报咨询：</w:t>
      </w:r>
    </w:p>
    <w:p>
      <w:pPr>
        <w:spacing w:line="480" w:lineRule="auto"/>
        <w:ind w:left="720" w:leftChars="343" w:right="25" w:rightChars="12" w:firstLine="1400" w:firstLineChars="500"/>
        <w:rPr>
          <w:rFonts w:ascii="宋体" w:hAnsi="宋体"/>
          <w:color w:val="000000"/>
          <w:sz w:val="28"/>
        </w:rPr>
      </w:pPr>
      <w:r>
        <w:rPr>
          <w:rFonts w:hint="eastAsia" w:ascii="宋体" w:hAnsi="宋体"/>
          <w:color w:val="000000"/>
          <w:sz w:val="28"/>
        </w:rPr>
        <w:t>教育部学校规划建设发展中心</w:t>
      </w:r>
    </w:p>
    <w:p>
      <w:pPr>
        <w:spacing w:line="480" w:lineRule="auto"/>
        <w:ind w:left="720" w:leftChars="343" w:right="25" w:rightChars="12" w:firstLine="1400" w:firstLineChars="500"/>
        <w:rPr>
          <w:rFonts w:ascii="宋体" w:hAnsi="宋体"/>
          <w:color w:val="000000"/>
          <w:sz w:val="28"/>
        </w:rPr>
      </w:pPr>
      <w:r>
        <w:rPr>
          <w:rFonts w:hint="eastAsia" w:ascii="宋体" w:hAnsi="宋体"/>
          <w:color w:val="000000"/>
          <w:sz w:val="28"/>
        </w:rPr>
        <w:t>张闳肆，</w:t>
      </w:r>
      <w:r>
        <w:rPr>
          <w:color w:val="000000"/>
          <w:sz w:val="28"/>
        </w:rPr>
        <w:t>010-51682375</w:t>
      </w:r>
      <w:r>
        <w:rPr>
          <w:rFonts w:hint="eastAsia" w:ascii="宋体" w:hAnsi="宋体"/>
          <w:color w:val="000000"/>
          <w:sz w:val="28"/>
        </w:rPr>
        <w:t xml:space="preserve">    </w:t>
      </w:r>
    </w:p>
    <w:p>
      <w:pPr>
        <w:spacing w:line="480" w:lineRule="auto"/>
        <w:ind w:left="720" w:leftChars="343" w:right="25" w:rightChars="12" w:firstLine="1400" w:firstLineChars="500"/>
        <w:rPr>
          <w:rFonts w:ascii="宋体" w:hAnsi="宋体"/>
          <w:color w:val="000000"/>
          <w:sz w:val="28"/>
        </w:rPr>
      </w:pPr>
      <w:r>
        <w:rPr>
          <w:rFonts w:hint="eastAsia" w:ascii="宋体" w:hAnsi="宋体"/>
          <w:color w:val="000000"/>
          <w:sz w:val="28"/>
        </w:rPr>
        <w:t>邮  箱：</w:t>
      </w:r>
      <w:r>
        <w:rPr>
          <w:rFonts w:hint="eastAsia" w:eastAsia="仿宋_GB2312"/>
          <w:color w:val="000000"/>
          <w:sz w:val="28"/>
          <w:szCs w:val="28"/>
        </w:rPr>
        <w:t>hongsi.zhang@csdp.edu.cn</w:t>
      </w:r>
    </w:p>
    <w:p>
      <w:pPr>
        <w:spacing w:line="480" w:lineRule="auto"/>
        <w:ind w:left="720" w:leftChars="343" w:right="25" w:rightChars="12" w:firstLine="1400" w:firstLineChars="500"/>
        <w:rPr>
          <w:rFonts w:ascii="宋体" w:hAnsi="宋体"/>
          <w:color w:val="000000"/>
          <w:sz w:val="28"/>
        </w:rPr>
      </w:pPr>
      <w:r>
        <w:rPr>
          <w:rFonts w:hint="eastAsia" w:ascii="宋体" w:hAnsi="宋体"/>
          <w:color w:val="000000"/>
          <w:sz w:val="28"/>
        </w:rPr>
        <w:t>北京华晟经世信息技术有限公司</w:t>
      </w:r>
    </w:p>
    <w:p>
      <w:pPr>
        <w:spacing w:line="480" w:lineRule="auto"/>
        <w:ind w:left="720" w:leftChars="343" w:right="25" w:rightChars="12" w:firstLine="1400" w:firstLineChars="500"/>
        <w:rPr>
          <w:rFonts w:ascii="宋体" w:hAnsi="宋体"/>
          <w:color w:val="000000"/>
          <w:sz w:val="28"/>
        </w:rPr>
      </w:pPr>
      <w:r>
        <w:rPr>
          <w:rFonts w:hint="eastAsia" w:ascii="宋体" w:hAnsi="宋体"/>
          <w:color w:val="000000"/>
          <w:sz w:val="28"/>
        </w:rPr>
        <w:t>杨建，</w:t>
      </w:r>
      <w:r>
        <w:rPr>
          <w:color w:val="000000"/>
          <w:sz w:val="28"/>
        </w:rPr>
        <w:t>18601315866</w:t>
      </w:r>
      <w:r>
        <w:rPr>
          <w:rFonts w:hint="eastAsia" w:ascii="宋体" w:hAnsi="宋体"/>
          <w:color w:val="000000"/>
          <w:sz w:val="28"/>
        </w:rPr>
        <w:t xml:space="preserve"> </w:t>
      </w:r>
    </w:p>
    <w:p>
      <w:pPr>
        <w:spacing w:line="480" w:lineRule="auto"/>
        <w:ind w:left="720" w:leftChars="343" w:right="25" w:rightChars="12" w:firstLine="1400" w:firstLineChars="500"/>
        <w:rPr>
          <w:rFonts w:eastAsia="仿宋_GB2312"/>
          <w:color w:val="000000"/>
          <w:sz w:val="28"/>
          <w:szCs w:val="28"/>
        </w:rPr>
      </w:pPr>
      <w:r>
        <w:rPr>
          <w:rFonts w:hint="eastAsia" w:ascii="宋体" w:hAnsi="宋体"/>
          <w:color w:val="000000"/>
          <w:sz w:val="28"/>
        </w:rPr>
        <w:t>邮  箱：</w:t>
      </w:r>
      <w:r>
        <w:rPr>
          <w:rFonts w:hint="eastAsia" w:eastAsia="仿宋_GB2312"/>
          <w:color w:val="000000"/>
          <w:sz w:val="28"/>
          <w:szCs w:val="28"/>
        </w:rPr>
        <w:t>yang.jian@ztecoop.com</w:t>
      </w:r>
    </w:p>
    <w:p>
      <w:pPr>
        <w:spacing w:line="480" w:lineRule="auto"/>
        <w:ind w:right="25" w:rightChars="12"/>
        <w:rPr>
          <w:rFonts w:ascii="宋体" w:hAnsi="宋体"/>
          <w:color w:val="000000"/>
          <w:sz w:val="28"/>
        </w:rPr>
      </w:pPr>
      <w:r>
        <w:rPr>
          <w:rFonts w:hint="eastAsia" w:ascii="宋体" w:hAnsi="宋体"/>
          <w:color w:val="000000"/>
          <w:sz w:val="28"/>
        </w:rPr>
        <w:t>6. 电子版申报书可通过教育部学校规划建设发展中心官网：</w:t>
      </w:r>
      <w:r>
        <w:fldChar w:fldCharType="begin"/>
      </w:r>
      <w:r>
        <w:instrText xml:space="preserve"> HYPERLINK "http://www.csdp.moe.edu.cn" </w:instrText>
      </w:r>
      <w:r>
        <w:fldChar w:fldCharType="separate"/>
      </w:r>
      <w:r>
        <w:rPr>
          <w:rFonts w:hint="eastAsia" w:eastAsia="仿宋_GB2312"/>
          <w:color w:val="000000"/>
          <w:sz w:val="28"/>
          <w:szCs w:val="28"/>
        </w:rPr>
        <w:t>www.csdp.moe.edu.cn</w:t>
      </w:r>
      <w:r>
        <w:rPr>
          <w:rFonts w:hint="eastAsia" w:eastAsia="仿宋_GB2312"/>
          <w:color w:val="000000"/>
          <w:sz w:val="28"/>
          <w:szCs w:val="28"/>
        </w:rPr>
        <w:fldChar w:fldCharType="end"/>
      </w:r>
      <w:r>
        <w:rPr>
          <w:rFonts w:hint="eastAsia" w:ascii="宋体" w:hAnsi="宋体"/>
          <w:color w:val="000000"/>
          <w:sz w:val="28"/>
        </w:rPr>
        <w:t>下载。</w:t>
      </w:r>
    </w:p>
    <w:p>
      <w:pPr>
        <w:numPr>
          <w:ilvl w:val="0"/>
          <w:numId w:val="1"/>
        </w:numPr>
        <w:spacing w:line="480" w:lineRule="auto"/>
        <w:ind w:right="25" w:rightChars="12"/>
        <w:rPr>
          <w:rFonts w:ascii="仿宋_GB2312" w:hAnsi="宋体" w:eastAsia="仿宋_GB2312"/>
          <w:color w:val="000000"/>
          <w:sz w:val="28"/>
        </w:rPr>
        <w:sectPr>
          <w:footerReference r:id="rId6" w:type="default"/>
          <w:pgSz w:w="11906" w:h="16838"/>
          <w:pgMar w:top="1440" w:right="1797" w:bottom="1440" w:left="1797" w:header="851" w:footer="992" w:gutter="0"/>
          <w:cols w:space="425" w:num="1"/>
          <w:docGrid w:type="lines" w:linePitch="312" w:charSpace="0"/>
        </w:sectPr>
      </w:pPr>
    </w:p>
    <w:p>
      <w:pPr>
        <w:spacing w:line="480" w:lineRule="auto"/>
        <w:ind w:right="-693" w:rightChars="-330"/>
        <w:rPr>
          <w:rFonts w:ascii="宋体" w:hAnsi="宋体"/>
          <w:b/>
          <w:bCs/>
          <w:color w:val="000000"/>
          <w:sz w:val="28"/>
        </w:rPr>
      </w:pPr>
      <w:r>
        <w:rPr>
          <w:rFonts w:hint="eastAsia" w:ascii="宋体" w:hAnsi="宋体"/>
          <w:b/>
          <w:color w:val="000000"/>
          <w:sz w:val="28"/>
        </w:rPr>
        <w:t>一、</w:t>
      </w:r>
      <w:r>
        <w:rPr>
          <w:rFonts w:hint="eastAsia" w:ascii="宋体" w:hAnsi="宋体"/>
          <w:b/>
          <w:bCs/>
          <w:color w:val="000000"/>
          <w:sz w:val="28"/>
        </w:rPr>
        <w:t>申请院校基本情况</w:t>
      </w:r>
    </w:p>
    <w:tbl>
      <w:tblPr>
        <w:tblStyle w:val="11"/>
        <w:tblW w:w="971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59"/>
        <w:gridCol w:w="1485"/>
        <w:gridCol w:w="1636"/>
        <w:gridCol w:w="1139"/>
        <w:gridCol w:w="986"/>
        <w:gridCol w:w="992"/>
        <w:gridCol w:w="993"/>
        <w:gridCol w:w="19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30" w:hRule="atLeast"/>
          <w:jc w:val="center"/>
        </w:trPr>
        <w:tc>
          <w:tcPr>
            <w:tcW w:w="559" w:type="dxa"/>
            <w:vMerge w:val="restart"/>
            <w:vAlign w:val="center"/>
          </w:tcPr>
          <w:p>
            <w:pPr>
              <w:jc w:val="center"/>
              <w:rPr>
                <w:rFonts w:ascii="仿宋_GB2312" w:hAnsi="宋体" w:eastAsia="仿宋_GB2312"/>
                <w:b/>
                <w:bCs/>
                <w:position w:val="6"/>
                <w:sz w:val="20"/>
                <w:szCs w:val="20"/>
              </w:rPr>
            </w:pPr>
            <w:r>
              <w:rPr>
                <w:rFonts w:hint="eastAsia" w:ascii="仿宋_GB2312" w:hAnsi="宋体" w:eastAsia="仿宋_GB2312"/>
                <w:b/>
                <w:bCs/>
                <w:position w:val="6"/>
                <w:sz w:val="20"/>
                <w:szCs w:val="20"/>
              </w:rPr>
              <w:t>1</w:t>
            </w:r>
          </w:p>
          <w:p>
            <w:pPr>
              <w:jc w:val="center"/>
              <w:rPr>
                <w:rFonts w:ascii="仿宋_GB2312" w:hAnsi="宋体" w:eastAsia="仿宋_GB2312"/>
                <w:b/>
                <w:bCs/>
                <w:position w:val="6"/>
              </w:rPr>
            </w:pPr>
            <w:r>
              <w:rPr>
                <w:rFonts w:hint="eastAsia" w:ascii="仿宋_GB2312" w:hAnsi="宋体" w:eastAsia="仿宋_GB2312"/>
                <w:b/>
                <w:position w:val="6"/>
                <w:sz w:val="20"/>
                <w:szCs w:val="20"/>
              </w:rPr>
              <w:t>基本信息</w:t>
            </w:r>
          </w:p>
        </w:tc>
        <w:tc>
          <w:tcPr>
            <w:tcW w:w="1485" w:type="dxa"/>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院校名称</w:t>
            </w:r>
          </w:p>
        </w:tc>
        <w:tc>
          <w:tcPr>
            <w:tcW w:w="2775" w:type="dxa"/>
            <w:gridSpan w:val="2"/>
            <w:vAlign w:val="center"/>
          </w:tcPr>
          <w:p>
            <w:pPr>
              <w:spacing w:line="240" w:lineRule="exact"/>
              <w:jc w:val="center"/>
              <w:rPr>
                <w:rFonts w:ascii="仿宋_GB2312" w:hAnsi="宋体" w:eastAsia="仿宋_GB2312"/>
                <w:b/>
                <w:szCs w:val="21"/>
              </w:rPr>
            </w:pPr>
          </w:p>
        </w:tc>
        <w:tc>
          <w:tcPr>
            <w:tcW w:w="1978"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举 办 方</w:t>
            </w:r>
          </w:p>
        </w:tc>
        <w:tc>
          <w:tcPr>
            <w:tcW w:w="2915"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□省级政府   □地市级政府</w:t>
            </w:r>
          </w:p>
          <w:p>
            <w:pPr>
              <w:spacing w:line="240" w:lineRule="exact"/>
              <w:jc w:val="center"/>
              <w:rPr>
                <w:rFonts w:ascii="仿宋_GB2312" w:hAnsi="宋体" w:eastAsia="仿宋_GB2312"/>
                <w:b/>
                <w:szCs w:val="21"/>
              </w:rPr>
            </w:pPr>
            <w:r>
              <w:rPr>
                <w:rFonts w:hint="eastAsia" w:ascii="仿宋_GB2312" w:hAnsi="宋体" w:eastAsia="仿宋_GB2312"/>
                <w:b/>
                <w:szCs w:val="21"/>
              </w:rPr>
              <w:t>□行业   □企业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00" w:hRule="atLeast"/>
          <w:jc w:val="center"/>
        </w:trPr>
        <w:tc>
          <w:tcPr>
            <w:tcW w:w="559" w:type="dxa"/>
            <w:vMerge w:val="continue"/>
            <w:vAlign w:val="center"/>
          </w:tcPr>
          <w:p>
            <w:pPr>
              <w:jc w:val="center"/>
              <w:rPr>
                <w:rFonts w:ascii="仿宋_GB2312" w:hAnsi="宋体" w:eastAsia="仿宋_GB2312"/>
                <w:b/>
                <w:bCs/>
                <w:position w:val="6"/>
              </w:rPr>
            </w:pPr>
          </w:p>
        </w:tc>
        <w:tc>
          <w:tcPr>
            <w:tcW w:w="1485" w:type="dxa"/>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建校时间</w:t>
            </w:r>
            <w:r>
              <w:rPr>
                <w:rFonts w:hint="eastAsia" w:ascii="仿宋_GB2312" w:hAnsi="宋体" w:eastAsia="仿宋_GB2312"/>
                <w:b/>
                <w:szCs w:val="21"/>
                <w:vertAlign w:val="superscript"/>
              </w:rPr>
              <w:footnoteReference w:id="0"/>
            </w:r>
          </w:p>
        </w:tc>
        <w:tc>
          <w:tcPr>
            <w:tcW w:w="2775" w:type="dxa"/>
            <w:gridSpan w:val="2"/>
            <w:vAlign w:val="center"/>
          </w:tcPr>
          <w:p>
            <w:pPr>
              <w:spacing w:line="240" w:lineRule="exact"/>
              <w:jc w:val="center"/>
              <w:rPr>
                <w:rFonts w:ascii="仿宋_GB2312" w:hAnsi="宋体" w:eastAsia="仿宋_GB2312"/>
                <w:b/>
                <w:szCs w:val="21"/>
              </w:rPr>
            </w:pPr>
          </w:p>
        </w:tc>
        <w:tc>
          <w:tcPr>
            <w:tcW w:w="1978"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院校性质</w:t>
            </w:r>
          </w:p>
        </w:tc>
        <w:tc>
          <w:tcPr>
            <w:tcW w:w="2915"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□公办    □民办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8" w:hRule="atLeast"/>
          <w:jc w:val="center"/>
        </w:trPr>
        <w:tc>
          <w:tcPr>
            <w:tcW w:w="559" w:type="dxa"/>
            <w:vMerge w:val="continue"/>
            <w:vAlign w:val="center"/>
          </w:tcPr>
          <w:p>
            <w:pPr>
              <w:jc w:val="center"/>
              <w:rPr>
                <w:rFonts w:ascii="仿宋_GB2312" w:hAnsi="宋体" w:eastAsia="仿宋_GB2312"/>
                <w:b/>
                <w:bCs/>
                <w:position w:val="6"/>
              </w:rPr>
            </w:pPr>
          </w:p>
        </w:tc>
        <w:tc>
          <w:tcPr>
            <w:tcW w:w="1485" w:type="dxa"/>
            <w:vMerge w:val="restart"/>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项  目</w:t>
            </w:r>
          </w:p>
          <w:p>
            <w:pPr>
              <w:spacing w:line="240" w:lineRule="exact"/>
              <w:jc w:val="center"/>
              <w:rPr>
                <w:rFonts w:ascii="仿宋_GB2312" w:hAnsi="宋体" w:eastAsia="仿宋_GB2312"/>
                <w:b/>
                <w:szCs w:val="21"/>
              </w:rPr>
            </w:pPr>
            <w:r>
              <w:rPr>
                <w:rFonts w:hint="eastAsia" w:ascii="仿宋_GB2312" w:hAnsi="宋体" w:eastAsia="仿宋_GB2312"/>
                <w:b/>
                <w:szCs w:val="21"/>
              </w:rPr>
              <w:t>联系人</w:t>
            </w:r>
          </w:p>
          <w:p>
            <w:pPr>
              <w:spacing w:line="240" w:lineRule="exact"/>
              <w:jc w:val="center"/>
              <w:rPr>
                <w:rFonts w:ascii="仿宋_GB2312" w:hAnsi="宋体" w:eastAsia="仿宋_GB2312"/>
                <w:b/>
                <w:szCs w:val="21"/>
              </w:rPr>
            </w:pPr>
            <w:r>
              <w:rPr>
                <w:rFonts w:hint="eastAsia" w:ascii="仿宋_GB2312" w:hAnsi="宋体" w:eastAsia="仿宋_GB2312"/>
                <w:b/>
                <w:szCs w:val="21"/>
              </w:rPr>
              <w:t>信  息</w:t>
            </w:r>
          </w:p>
        </w:tc>
        <w:tc>
          <w:tcPr>
            <w:tcW w:w="1636" w:type="dxa"/>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姓      名</w:t>
            </w:r>
          </w:p>
        </w:tc>
        <w:tc>
          <w:tcPr>
            <w:tcW w:w="1139" w:type="dxa"/>
            <w:vAlign w:val="center"/>
          </w:tcPr>
          <w:p>
            <w:pPr>
              <w:spacing w:line="240" w:lineRule="exact"/>
              <w:jc w:val="center"/>
              <w:rPr>
                <w:rFonts w:ascii="仿宋_GB2312" w:hAnsi="宋体" w:eastAsia="仿宋_GB2312"/>
                <w:b/>
                <w:szCs w:val="21"/>
              </w:rPr>
            </w:pPr>
          </w:p>
        </w:tc>
        <w:tc>
          <w:tcPr>
            <w:tcW w:w="1978"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部门职务</w:t>
            </w:r>
          </w:p>
        </w:tc>
        <w:tc>
          <w:tcPr>
            <w:tcW w:w="2915" w:type="dxa"/>
            <w:gridSpan w:val="2"/>
            <w:vAlign w:val="center"/>
          </w:tcPr>
          <w:p>
            <w:pPr>
              <w:spacing w:line="240" w:lineRule="exact"/>
              <w:jc w:val="center"/>
              <w:rPr>
                <w:rFonts w:ascii="仿宋_GB2312" w:hAnsi="宋体" w:eastAsia="仿宋_GB2312"/>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20" w:hRule="atLeast"/>
          <w:jc w:val="center"/>
        </w:trPr>
        <w:tc>
          <w:tcPr>
            <w:tcW w:w="559" w:type="dxa"/>
            <w:vMerge w:val="continue"/>
            <w:vAlign w:val="center"/>
          </w:tcPr>
          <w:p>
            <w:pPr>
              <w:jc w:val="center"/>
              <w:rPr>
                <w:rFonts w:ascii="仿宋_GB2312" w:hAnsi="宋体" w:eastAsia="仿宋_GB2312"/>
                <w:b/>
                <w:bCs/>
                <w:position w:val="6"/>
              </w:rPr>
            </w:pPr>
          </w:p>
        </w:tc>
        <w:tc>
          <w:tcPr>
            <w:tcW w:w="1485" w:type="dxa"/>
            <w:vMerge w:val="continue"/>
            <w:vAlign w:val="center"/>
          </w:tcPr>
          <w:p>
            <w:pPr>
              <w:spacing w:line="240" w:lineRule="exact"/>
              <w:jc w:val="center"/>
              <w:rPr>
                <w:rFonts w:ascii="仿宋_GB2312" w:hAnsi="宋体" w:eastAsia="仿宋_GB2312"/>
                <w:b/>
                <w:szCs w:val="21"/>
              </w:rPr>
            </w:pPr>
          </w:p>
        </w:tc>
        <w:tc>
          <w:tcPr>
            <w:tcW w:w="1636" w:type="dxa"/>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办公室电话</w:t>
            </w:r>
          </w:p>
        </w:tc>
        <w:tc>
          <w:tcPr>
            <w:tcW w:w="1139" w:type="dxa"/>
            <w:vAlign w:val="center"/>
          </w:tcPr>
          <w:p>
            <w:pPr>
              <w:spacing w:line="240" w:lineRule="exact"/>
              <w:jc w:val="center"/>
              <w:rPr>
                <w:rFonts w:ascii="仿宋_GB2312" w:hAnsi="宋体" w:eastAsia="仿宋_GB2312"/>
                <w:b/>
                <w:szCs w:val="21"/>
              </w:rPr>
            </w:pPr>
          </w:p>
        </w:tc>
        <w:tc>
          <w:tcPr>
            <w:tcW w:w="1978"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传   真</w:t>
            </w:r>
          </w:p>
        </w:tc>
        <w:tc>
          <w:tcPr>
            <w:tcW w:w="2915" w:type="dxa"/>
            <w:gridSpan w:val="2"/>
            <w:vAlign w:val="center"/>
          </w:tcPr>
          <w:p>
            <w:pPr>
              <w:spacing w:line="240" w:lineRule="exact"/>
              <w:jc w:val="center"/>
              <w:rPr>
                <w:rFonts w:ascii="仿宋_GB2312" w:hAnsi="宋体" w:eastAsia="仿宋_GB2312"/>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20" w:hRule="atLeast"/>
          <w:jc w:val="center"/>
        </w:trPr>
        <w:tc>
          <w:tcPr>
            <w:tcW w:w="559" w:type="dxa"/>
            <w:vMerge w:val="continue"/>
            <w:vAlign w:val="center"/>
          </w:tcPr>
          <w:p>
            <w:pPr>
              <w:jc w:val="center"/>
              <w:rPr>
                <w:rFonts w:ascii="仿宋_GB2312" w:hAnsi="宋体" w:eastAsia="仿宋_GB2312"/>
                <w:b/>
                <w:bCs/>
                <w:position w:val="6"/>
              </w:rPr>
            </w:pPr>
          </w:p>
        </w:tc>
        <w:tc>
          <w:tcPr>
            <w:tcW w:w="1485" w:type="dxa"/>
            <w:vMerge w:val="continue"/>
            <w:vAlign w:val="center"/>
          </w:tcPr>
          <w:p>
            <w:pPr>
              <w:spacing w:line="240" w:lineRule="exact"/>
              <w:jc w:val="center"/>
              <w:rPr>
                <w:rFonts w:ascii="仿宋_GB2312" w:hAnsi="宋体" w:eastAsia="仿宋_GB2312"/>
                <w:b/>
                <w:szCs w:val="21"/>
              </w:rPr>
            </w:pPr>
          </w:p>
        </w:tc>
        <w:tc>
          <w:tcPr>
            <w:tcW w:w="1636" w:type="dxa"/>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手      机</w:t>
            </w:r>
          </w:p>
        </w:tc>
        <w:tc>
          <w:tcPr>
            <w:tcW w:w="1139" w:type="dxa"/>
            <w:vAlign w:val="center"/>
          </w:tcPr>
          <w:p>
            <w:pPr>
              <w:spacing w:line="240" w:lineRule="exact"/>
              <w:jc w:val="center"/>
              <w:rPr>
                <w:rFonts w:ascii="仿宋_GB2312" w:hAnsi="宋体" w:eastAsia="仿宋_GB2312"/>
                <w:b/>
                <w:szCs w:val="21"/>
              </w:rPr>
            </w:pPr>
          </w:p>
        </w:tc>
        <w:tc>
          <w:tcPr>
            <w:tcW w:w="1978"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电子邮箱</w:t>
            </w:r>
          </w:p>
        </w:tc>
        <w:tc>
          <w:tcPr>
            <w:tcW w:w="2915" w:type="dxa"/>
            <w:gridSpan w:val="2"/>
            <w:vAlign w:val="center"/>
          </w:tcPr>
          <w:p>
            <w:pPr>
              <w:spacing w:line="240" w:lineRule="exact"/>
              <w:jc w:val="center"/>
              <w:rPr>
                <w:rFonts w:ascii="仿宋_GB2312" w:hAnsi="宋体" w:eastAsia="仿宋_GB2312"/>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7" w:hRule="atLeast"/>
          <w:jc w:val="center"/>
        </w:trPr>
        <w:tc>
          <w:tcPr>
            <w:tcW w:w="559" w:type="dxa"/>
            <w:vMerge w:val="continue"/>
            <w:vAlign w:val="center"/>
          </w:tcPr>
          <w:p>
            <w:pPr>
              <w:jc w:val="center"/>
              <w:rPr>
                <w:rFonts w:ascii="仿宋_GB2312" w:hAnsi="宋体" w:eastAsia="仿宋_GB2312"/>
                <w:b/>
                <w:bCs/>
                <w:position w:val="6"/>
              </w:rPr>
            </w:pPr>
          </w:p>
        </w:tc>
        <w:tc>
          <w:tcPr>
            <w:tcW w:w="3121"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占地面积（亩）</w:t>
            </w:r>
          </w:p>
        </w:tc>
        <w:tc>
          <w:tcPr>
            <w:tcW w:w="1139" w:type="dxa"/>
            <w:vAlign w:val="center"/>
          </w:tcPr>
          <w:p>
            <w:pPr>
              <w:spacing w:line="240" w:lineRule="exact"/>
              <w:jc w:val="center"/>
              <w:rPr>
                <w:rFonts w:ascii="仿宋_GB2312" w:hAnsi="宋体" w:eastAsia="仿宋_GB2312"/>
                <w:b/>
                <w:szCs w:val="21"/>
              </w:rPr>
            </w:pPr>
          </w:p>
        </w:tc>
        <w:tc>
          <w:tcPr>
            <w:tcW w:w="2971" w:type="dxa"/>
            <w:gridSpan w:val="3"/>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建筑面积（平方米）</w:t>
            </w:r>
          </w:p>
        </w:tc>
        <w:tc>
          <w:tcPr>
            <w:tcW w:w="1922" w:type="dxa"/>
            <w:vAlign w:val="center"/>
          </w:tcPr>
          <w:p>
            <w:pPr>
              <w:spacing w:line="240" w:lineRule="exact"/>
              <w:jc w:val="center"/>
              <w:rPr>
                <w:rFonts w:ascii="仿宋_GB2312" w:hAnsi="宋体" w:eastAsia="仿宋_GB2312"/>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8" w:hRule="atLeast"/>
          <w:jc w:val="center"/>
        </w:trPr>
        <w:tc>
          <w:tcPr>
            <w:tcW w:w="559" w:type="dxa"/>
            <w:vMerge w:val="continue"/>
            <w:vAlign w:val="center"/>
          </w:tcPr>
          <w:p>
            <w:pPr>
              <w:jc w:val="center"/>
              <w:rPr>
                <w:rFonts w:ascii="仿宋_GB2312" w:hAnsi="宋体" w:eastAsia="仿宋_GB2312"/>
                <w:b/>
                <w:bCs/>
                <w:position w:val="6"/>
              </w:rPr>
            </w:pPr>
          </w:p>
        </w:tc>
        <w:tc>
          <w:tcPr>
            <w:tcW w:w="3121"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全日制普通本科在校生人数</w:t>
            </w:r>
          </w:p>
        </w:tc>
        <w:tc>
          <w:tcPr>
            <w:tcW w:w="1139" w:type="dxa"/>
            <w:vAlign w:val="center"/>
          </w:tcPr>
          <w:p>
            <w:pPr>
              <w:spacing w:line="240" w:lineRule="exact"/>
              <w:jc w:val="center"/>
              <w:rPr>
                <w:rFonts w:ascii="仿宋_GB2312" w:hAnsi="宋体" w:eastAsia="仿宋_GB2312"/>
                <w:b/>
                <w:szCs w:val="21"/>
              </w:rPr>
            </w:pPr>
          </w:p>
        </w:tc>
        <w:tc>
          <w:tcPr>
            <w:tcW w:w="2971" w:type="dxa"/>
            <w:gridSpan w:val="3"/>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教职工总数</w:t>
            </w:r>
          </w:p>
        </w:tc>
        <w:tc>
          <w:tcPr>
            <w:tcW w:w="1922" w:type="dxa"/>
            <w:vAlign w:val="center"/>
          </w:tcPr>
          <w:p>
            <w:pPr>
              <w:spacing w:line="240" w:lineRule="exact"/>
              <w:jc w:val="center"/>
              <w:rPr>
                <w:rFonts w:ascii="仿宋_GB2312" w:hAnsi="宋体" w:eastAsia="仿宋_GB2312"/>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8" w:hRule="atLeast"/>
          <w:jc w:val="center"/>
        </w:trPr>
        <w:tc>
          <w:tcPr>
            <w:tcW w:w="559" w:type="dxa"/>
            <w:vMerge w:val="continue"/>
            <w:vAlign w:val="center"/>
          </w:tcPr>
          <w:p>
            <w:pPr>
              <w:jc w:val="center"/>
              <w:rPr>
                <w:rFonts w:ascii="仿宋_GB2312" w:hAnsi="宋体" w:eastAsia="仿宋_GB2312"/>
                <w:b/>
                <w:bCs/>
                <w:position w:val="6"/>
              </w:rPr>
            </w:pPr>
          </w:p>
        </w:tc>
        <w:tc>
          <w:tcPr>
            <w:tcW w:w="3121"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专职教师数</w:t>
            </w:r>
          </w:p>
        </w:tc>
        <w:tc>
          <w:tcPr>
            <w:tcW w:w="1139" w:type="dxa"/>
            <w:vAlign w:val="center"/>
          </w:tcPr>
          <w:p>
            <w:pPr>
              <w:spacing w:line="240" w:lineRule="exact"/>
              <w:jc w:val="center"/>
              <w:rPr>
                <w:rFonts w:ascii="仿宋_GB2312" w:hAnsi="宋体" w:eastAsia="仿宋_GB2312"/>
                <w:b/>
                <w:szCs w:val="21"/>
              </w:rPr>
            </w:pPr>
          </w:p>
        </w:tc>
        <w:tc>
          <w:tcPr>
            <w:tcW w:w="2971" w:type="dxa"/>
            <w:gridSpan w:val="3"/>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专职教师数（硕士学位以上）</w:t>
            </w:r>
          </w:p>
        </w:tc>
        <w:tc>
          <w:tcPr>
            <w:tcW w:w="1922" w:type="dxa"/>
            <w:vAlign w:val="center"/>
          </w:tcPr>
          <w:p>
            <w:pPr>
              <w:spacing w:line="240" w:lineRule="exact"/>
              <w:jc w:val="center"/>
              <w:rPr>
                <w:rFonts w:ascii="仿宋_GB2312" w:hAnsi="宋体" w:eastAsia="仿宋_GB2312"/>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8" w:hRule="atLeast"/>
          <w:jc w:val="center"/>
        </w:trPr>
        <w:tc>
          <w:tcPr>
            <w:tcW w:w="559" w:type="dxa"/>
            <w:vMerge w:val="continue"/>
            <w:vAlign w:val="center"/>
          </w:tcPr>
          <w:p>
            <w:pPr>
              <w:jc w:val="center"/>
              <w:rPr>
                <w:rFonts w:ascii="仿宋_GB2312" w:hAnsi="宋体" w:eastAsia="仿宋_GB2312"/>
                <w:b/>
                <w:bCs/>
                <w:position w:val="6"/>
              </w:rPr>
            </w:pPr>
          </w:p>
        </w:tc>
        <w:tc>
          <w:tcPr>
            <w:tcW w:w="3121"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专职专业教师数</w:t>
            </w:r>
          </w:p>
        </w:tc>
        <w:tc>
          <w:tcPr>
            <w:tcW w:w="1139" w:type="dxa"/>
            <w:vAlign w:val="center"/>
          </w:tcPr>
          <w:p>
            <w:pPr>
              <w:spacing w:line="240" w:lineRule="exact"/>
              <w:jc w:val="center"/>
              <w:rPr>
                <w:rFonts w:ascii="仿宋_GB2312" w:hAnsi="宋体" w:eastAsia="仿宋_GB2312"/>
                <w:b/>
                <w:szCs w:val="21"/>
              </w:rPr>
            </w:pPr>
          </w:p>
        </w:tc>
        <w:tc>
          <w:tcPr>
            <w:tcW w:w="2971" w:type="dxa"/>
            <w:gridSpan w:val="3"/>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兼职专业教师数</w:t>
            </w:r>
          </w:p>
        </w:tc>
        <w:tc>
          <w:tcPr>
            <w:tcW w:w="1922" w:type="dxa"/>
            <w:vAlign w:val="center"/>
          </w:tcPr>
          <w:p>
            <w:pPr>
              <w:spacing w:line="240" w:lineRule="exact"/>
              <w:jc w:val="center"/>
              <w:rPr>
                <w:rFonts w:ascii="仿宋_GB2312" w:hAnsi="宋体" w:eastAsia="仿宋_GB2312"/>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76" w:hRule="atLeast"/>
          <w:jc w:val="center"/>
        </w:trPr>
        <w:tc>
          <w:tcPr>
            <w:tcW w:w="559" w:type="dxa"/>
            <w:vMerge w:val="continue"/>
            <w:vAlign w:val="center"/>
          </w:tcPr>
          <w:p>
            <w:pPr>
              <w:jc w:val="center"/>
              <w:rPr>
                <w:rFonts w:ascii="仿宋_GB2312" w:hAnsi="宋体" w:eastAsia="仿宋_GB2312"/>
                <w:b/>
                <w:bCs/>
                <w:position w:val="6"/>
              </w:rPr>
            </w:pPr>
          </w:p>
        </w:tc>
        <w:tc>
          <w:tcPr>
            <w:tcW w:w="3121"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现有专业数</w:t>
            </w:r>
          </w:p>
        </w:tc>
        <w:tc>
          <w:tcPr>
            <w:tcW w:w="1139" w:type="dxa"/>
            <w:vAlign w:val="center"/>
          </w:tcPr>
          <w:p>
            <w:pPr>
              <w:spacing w:line="240" w:lineRule="exact"/>
              <w:jc w:val="center"/>
              <w:rPr>
                <w:rFonts w:ascii="仿宋_GB2312" w:hAnsi="宋体" w:eastAsia="仿宋_GB2312"/>
                <w:b/>
                <w:szCs w:val="21"/>
              </w:rPr>
            </w:pPr>
          </w:p>
        </w:tc>
        <w:tc>
          <w:tcPr>
            <w:tcW w:w="2971" w:type="dxa"/>
            <w:gridSpan w:val="3"/>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2016年招生专业数</w:t>
            </w:r>
          </w:p>
        </w:tc>
        <w:tc>
          <w:tcPr>
            <w:tcW w:w="1922" w:type="dxa"/>
            <w:vAlign w:val="center"/>
          </w:tcPr>
          <w:p>
            <w:pPr>
              <w:spacing w:line="240" w:lineRule="exact"/>
              <w:jc w:val="center"/>
              <w:rPr>
                <w:rFonts w:ascii="仿宋_GB2312" w:hAnsi="宋体" w:eastAsia="仿宋_GB2312"/>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4" w:hRule="atLeast"/>
          <w:jc w:val="center"/>
        </w:trPr>
        <w:tc>
          <w:tcPr>
            <w:tcW w:w="559" w:type="dxa"/>
            <w:vMerge w:val="restart"/>
            <w:vAlign w:val="center"/>
          </w:tcPr>
          <w:p>
            <w:pPr>
              <w:jc w:val="center"/>
              <w:rPr>
                <w:rFonts w:ascii="仿宋_GB2312" w:hAnsi="宋体" w:eastAsia="仿宋_GB2312"/>
                <w:b/>
                <w:bCs/>
                <w:position w:val="6"/>
              </w:rPr>
            </w:pPr>
            <w:r>
              <w:rPr>
                <w:rFonts w:hint="eastAsia" w:ascii="仿宋_GB2312" w:hAnsi="宋体" w:eastAsia="仿宋_GB2312"/>
                <w:b/>
                <w:bCs/>
                <w:position w:val="6"/>
              </w:rPr>
              <w:t>2</w:t>
            </w:r>
          </w:p>
          <w:p>
            <w:pPr>
              <w:jc w:val="center"/>
              <w:rPr>
                <w:rFonts w:ascii="仿宋_GB2312" w:hAnsi="宋体" w:eastAsia="仿宋_GB2312"/>
                <w:b/>
                <w:bCs/>
                <w:position w:val="6"/>
              </w:rPr>
            </w:pPr>
            <w:r>
              <w:rPr>
                <w:rFonts w:hint="eastAsia" w:ascii="仿宋_GB2312" w:hAnsi="宋体" w:eastAsia="仿宋_GB2312"/>
                <w:b/>
                <w:w w:val="90"/>
                <w:szCs w:val="21"/>
              </w:rPr>
              <w:t>智能制造应用重点领域</w:t>
            </w:r>
          </w:p>
        </w:tc>
        <w:tc>
          <w:tcPr>
            <w:tcW w:w="3121" w:type="dxa"/>
            <w:gridSpan w:val="2"/>
            <w:vAlign w:val="center"/>
          </w:tcPr>
          <w:p>
            <w:pPr>
              <w:spacing w:line="240" w:lineRule="exact"/>
              <w:jc w:val="center"/>
              <w:rPr>
                <w:rFonts w:ascii="仿宋_GB2312" w:hAnsi="宋体" w:eastAsia="仿宋_GB2312"/>
                <w:b/>
                <w:spacing w:val="20"/>
                <w:w w:val="90"/>
                <w:sz w:val="18"/>
                <w:szCs w:val="21"/>
              </w:rPr>
            </w:pPr>
            <w:r>
              <w:rPr>
                <w:rFonts w:hint="eastAsia" w:ascii="仿宋_GB2312" w:hAnsi="宋体" w:eastAsia="仿宋_GB2312"/>
                <w:b/>
                <w:w w:val="90"/>
                <w:szCs w:val="21"/>
              </w:rPr>
              <w:t xml:space="preserve">智能制造应用重点领域 </w:t>
            </w:r>
          </w:p>
        </w:tc>
        <w:tc>
          <w:tcPr>
            <w:tcW w:w="2125"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行业资源</w:t>
            </w:r>
          </w:p>
        </w:tc>
        <w:tc>
          <w:tcPr>
            <w:tcW w:w="1985"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重点服务对象</w:t>
            </w:r>
          </w:p>
        </w:tc>
        <w:tc>
          <w:tcPr>
            <w:tcW w:w="1922" w:type="dxa"/>
            <w:vAlign w:val="center"/>
          </w:tcPr>
          <w:p>
            <w:pPr>
              <w:spacing w:line="240" w:lineRule="exact"/>
              <w:jc w:val="center"/>
              <w:rPr>
                <w:rFonts w:ascii="仿宋_GB2312" w:hAnsi="宋体" w:eastAsia="仿宋_GB2312"/>
                <w:b/>
                <w:w w:val="90"/>
                <w:szCs w:val="21"/>
              </w:rPr>
            </w:pPr>
            <w:r>
              <w:rPr>
                <w:rFonts w:hint="eastAsia" w:ascii="仿宋_GB2312" w:hAnsi="宋体" w:eastAsia="仿宋_GB2312"/>
                <w:b/>
                <w:w w:val="90"/>
                <w:szCs w:val="21"/>
              </w:rPr>
              <w:t>地方政府支持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091" w:hRule="atLeast"/>
          <w:jc w:val="center"/>
        </w:trPr>
        <w:tc>
          <w:tcPr>
            <w:tcW w:w="559" w:type="dxa"/>
            <w:vMerge w:val="continue"/>
            <w:vAlign w:val="center"/>
          </w:tcPr>
          <w:p>
            <w:pPr>
              <w:jc w:val="center"/>
              <w:rPr>
                <w:rFonts w:ascii="仿宋_GB2312" w:hAnsi="宋体" w:eastAsia="仿宋_GB2312"/>
                <w:b/>
                <w:bCs/>
                <w:position w:val="6"/>
              </w:rPr>
            </w:pPr>
          </w:p>
        </w:tc>
        <w:tc>
          <w:tcPr>
            <w:tcW w:w="3121"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领域1（机械、制药、</w:t>
            </w:r>
            <w:r>
              <w:rPr>
                <w:rFonts w:ascii="仿宋_GB2312" w:hAnsi="宋体" w:eastAsia="仿宋_GB2312"/>
                <w:b/>
                <w:szCs w:val="21"/>
              </w:rPr>
              <w:t>食品</w:t>
            </w:r>
            <w:r>
              <w:rPr>
                <w:rFonts w:hint="eastAsia" w:ascii="仿宋_GB2312" w:hAnsi="宋体" w:eastAsia="仿宋_GB2312"/>
                <w:b/>
                <w:szCs w:val="21"/>
              </w:rPr>
              <w:t xml:space="preserve"> ）</w:t>
            </w:r>
          </w:p>
        </w:tc>
        <w:tc>
          <w:tcPr>
            <w:tcW w:w="2125" w:type="dxa"/>
            <w:gridSpan w:val="2"/>
            <w:vAlign w:val="center"/>
          </w:tcPr>
          <w:p>
            <w:pPr>
              <w:spacing w:line="240" w:lineRule="exact"/>
              <w:jc w:val="center"/>
              <w:rPr>
                <w:rFonts w:ascii="仿宋_GB2312" w:hAnsi="宋体" w:eastAsia="仿宋_GB2312"/>
                <w:b/>
                <w:w w:val="95"/>
                <w:szCs w:val="21"/>
              </w:rPr>
            </w:pPr>
          </w:p>
        </w:tc>
        <w:tc>
          <w:tcPr>
            <w:tcW w:w="1985" w:type="dxa"/>
            <w:gridSpan w:val="2"/>
            <w:vAlign w:val="center"/>
          </w:tcPr>
          <w:p>
            <w:pPr>
              <w:spacing w:line="240" w:lineRule="exact"/>
              <w:jc w:val="center"/>
              <w:rPr>
                <w:rFonts w:ascii="仿宋_GB2312" w:hAnsi="宋体" w:eastAsia="仿宋_GB2312"/>
                <w:b/>
                <w:w w:val="95"/>
                <w:szCs w:val="21"/>
              </w:rPr>
            </w:pPr>
          </w:p>
        </w:tc>
        <w:tc>
          <w:tcPr>
            <w:tcW w:w="1922" w:type="dxa"/>
            <w:vAlign w:val="center"/>
          </w:tcPr>
          <w:p>
            <w:pPr>
              <w:spacing w:line="240" w:lineRule="exact"/>
              <w:jc w:val="center"/>
              <w:rPr>
                <w:rFonts w:ascii="仿宋_GB2312" w:hAnsi="宋体" w:eastAsia="仿宋_GB2312"/>
                <w:b/>
                <w:w w:val="95"/>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72" w:hRule="atLeast"/>
          <w:jc w:val="center"/>
        </w:trPr>
        <w:tc>
          <w:tcPr>
            <w:tcW w:w="559" w:type="dxa"/>
            <w:vMerge w:val="continue"/>
            <w:vAlign w:val="center"/>
          </w:tcPr>
          <w:p>
            <w:pPr>
              <w:jc w:val="center"/>
              <w:rPr>
                <w:rFonts w:ascii="仿宋_GB2312" w:hAnsi="宋体" w:eastAsia="仿宋_GB2312"/>
                <w:b/>
                <w:bCs/>
                <w:position w:val="6"/>
              </w:rPr>
            </w:pPr>
          </w:p>
        </w:tc>
        <w:tc>
          <w:tcPr>
            <w:tcW w:w="3121"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领域2（发电、石油、化工）</w:t>
            </w:r>
          </w:p>
        </w:tc>
        <w:tc>
          <w:tcPr>
            <w:tcW w:w="2125" w:type="dxa"/>
            <w:gridSpan w:val="2"/>
            <w:vAlign w:val="center"/>
          </w:tcPr>
          <w:p>
            <w:pPr>
              <w:spacing w:line="240" w:lineRule="exact"/>
              <w:jc w:val="center"/>
              <w:rPr>
                <w:rFonts w:ascii="仿宋_GB2312" w:hAnsi="宋体" w:eastAsia="仿宋_GB2312"/>
                <w:szCs w:val="21"/>
              </w:rPr>
            </w:pPr>
          </w:p>
        </w:tc>
        <w:tc>
          <w:tcPr>
            <w:tcW w:w="1985" w:type="dxa"/>
            <w:gridSpan w:val="2"/>
            <w:vAlign w:val="center"/>
          </w:tcPr>
          <w:p>
            <w:pPr>
              <w:spacing w:line="240" w:lineRule="exact"/>
              <w:jc w:val="center"/>
              <w:rPr>
                <w:rFonts w:ascii="仿宋_GB2312" w:hAnsi="宋体" w:eastAsia="仿宋_GB2312"/>
                <w:szCs w:val="21"/>
              </w:rPr>
            </w:pPr>
          </w:p>
        </w:tc>
        <w:tc>
          <w:tcPr>
            <w:tcW w:w="1922" w:type="dxa"/>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16" w:hRule="atLeast"/>
          <w:jc w:val="center"/>
        </w:trPr>
        <w:tc>
          <w:tcPr>
            <w:tcW w:w="559" w:type="dxa"/>
            <w:vMerge w:val="continue"/>
            <w:vAlign w:val="center"/>
          </w:tcPr>
          <w:p>
            <w:pPr>
              <w:jc w:val="center"/>
              <w:rPr>
                <w:rFonts w:ascii="仿宋_GB2312" w:hAnsi="宋体" w:eastAsia="仿宋_GB2312"/>
                <w:b/>
                <w:bCs/>
                <w:position w:val="6"/>
              </w:rPr>
            </w:pPr>
          </w:p>
        </w:tc>
        <w:tc>
          <w:tcPr>
            <w:tcW w:w="3121"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其他 （         ）</w:t>
            </w:r>
          </w:p>
        </w:tc>
        <w:tc>
          <w:tcPr>
            <w:tcW w:w="2125" w:type="dxa"/>
            <w:gridSpan w:val="2"/>
            <w:vAlign w:val="center"/>
          </w:tcPr>
          <w:p>
            <w:pPr>
              <w:spacing w:line="240" w:lineRule="exact"/>
              <w:jc w:val="center"/>
              <w:rPr>
                <w:rFonts w:ascii="仿宋_GB2312" w:hAnsi="宋体" w:eastAsia="仿宋_GB2312"/>
                <w:szCs w:val="21"/>
              </w:rPr>
            </w:pPr>
          </w:p>
        </w:tc>
        <w:tc>
          <w:tcPr>
            <w:tcW w:w="1985" w:type="dxa"/>
            <w:gridSpan w:val="2"/>
            <w:vAlign w:val="center"/>
          </w:tcPr>
          <w:p>
            <w:pPr>
              <w:spacing w:line="240" w:lineRule="exact"/>
              <w:jc w:val="center"/>
              <w:rPr>
                <w:rFonts w:ascii="仿宋_GB2312" w:hAnsi="宋体" w:eastAsia="仿宋_GB2312"/>
                <w:szCs w:val="21"/>
              </w:rPr>
            </w:pPr>
          </w:p>
        </w:tc>
        <w:tc>
          <w:tcPr>
            <w:tcW w:w="1922" w:type="dxa"/>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4" w:hRule="atLeast"/>
          <w:jc w:val="center"/>
        </w:trPr>
        <w:tc>
          <w:tcPr>
            <w:tcW w:w="559" w:type="dxa"/>
            <w:vMerge w:val="restart"/>
            <w:vAlign w:val="center"/>
          </w:tcPr>
          <w:p>
            <w:pPr>
              <w:jc w:val="center"/>
              <w:rPr>
                <w:rFonts w:ascii="仿宋_GB2312" w:hAnsi="宋体" w:eastAsia="仿宋_GB2312"/>
                <w:b/>
                <w:bCs/>
              </w:rPr>
            </w:pPr>
            <w:r>
              <w:rPr>
                <w:rFonts w:hint="eastAsia" w:ascii="仿宋_GB2312" w:hAnsi="宋体" w:eastAsia="仿宋_GB2312"/>
                <w:b/>
                <w:bCs/>
                <w:position w:val="6"/>
              </w:rPr>
              <mc:AlternateContent>
                <mc:Choice Requires="wps">
                  <w:drawing>
                    <wp:anchor distT="0" distB="0" distL="114300" distR="114300" simplePos="0" relativeHeight="251659264" behindDoc="0" locked="0" layoutInCell="1" allowOverlap="1">
                      <wp:simplePos x="0" y="0"/>
                      <wp:positionH relativeFrom="column">
                        <wp:posOffset>282575</wp:posOffset>
                      </wp:positionH>
                      <wp:positionV relativeFrom="paragraph">
                        <wp:posOffset>-5080</wp:posOffset>
                      </wp:positionV>
                      <wp:extent cx="1977390" cy="287020"/>
                      <wp:effectExtent l="0" t="0" r="22860" b="368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flipV="1">
                                <a:off x="0" y="0"/>
                                <a:ext cx="1977390" cy="2870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22.25pt;margin-top:-0.4pt;height:22.6pt;width:155.7pt;z-index:251659264;mso-width-relative:page;mso-height-relative:page;" filled="f" stroked="t" coordsize="21600,21600" o:gfxdata="UEsDBAoAAAAAAIdO4kAAAAAAAAAAAAAAAAAEAAAAZHJzL1BLAwQUAAAACACHTuJA3DWwAdIAAAAH&#10;AQAADwAAAGRycy9kb3ducmV2LnhtbE2PwU7DMBBE70j8g7VI3KgdSGgIcXqo1A9oQRVHN16SCHsd&#10;Yrcpf8/mBMfdGc28qTdX78QFpzgE0pCtFAikNtiBOg3vb7uHEkRMhqxxgVDDD0bYNLc3talsmGmP&#10;l0PqBIdQrIyGPqWxkjK2PXoTV2FEYu0zTN4kPqdO2snMHO6dfFTqWXozEDf0ZsRtj+3X4ew1uFKV&#10;38ftev7YW27ZHV1P60zr+7tMvYJIeE1/ZljwGR0aZjqFM9konIY8L9ipYRnA8lNRvIA4Lf8cZFPL&#10;//zNL1BLAwQUAAAACACHTuJAJaPv+toBAAB1AwAADgAAAGRycy9lMm9Eb2MueG1srVPNbhMxEL4j&#10;8Q6W72Q3i0qaVTY9pCocCkRq6d2xvbsWtseynezmJXgBJG5w4sidt6E8RsdOGyjcEHsY2fPzeeb7&#10;Zhdno9FkJ31QYBs6nZSUSMtBKNs19N31xbNTSkJkVjANVjZ0LwM9Wz59shhcLSvoQQvpCYLYUA+u&#10;oX2Mri6KwHtpWJiAkxaDLXjDIl59VwjPBkQ3uqjK8kUxgBfOA5choPf8EKTLjN+2kse3bRtkJLqh&#10;2FvM1me7SbZYLljdeeZ6xe/bYP/QhWHK4qNHqHMWGdl69ReUUdxDgDZOOJgC2lZxmWfAaablH9Nc&#10;9czJPAuSE9yRpvD/YPmb3doTJVA7SiwzKNHtx28/Pnz++f0T2tuvX8g0kTS4UGPuyq59GpOP9spd&#10;An8fiIVVz2wnc7PXe4cIuaJ4VJIuweFTm+E1CMxh2wiZsbH1hrRauVe5h3S6Saf0DPJDxizW/iiW&#10;HCPh6JzOZ7Pnc9SUY6w6nZVVVrNgdUJM1c6H+FKCIenQUK1sIpPVbHcZIs6EqQ8pyW3hQmmdF0Jb&#10;MjR0flKd5IIAWokUTGnBd5uV9mTH0krlLxGEYI/SPGytOPi1xfADAQcqNyD2a5/CyY/aZoD7PUzL&#10;8/s9Z/36W5Z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DWwAdIAAAAHAQAADwAAAAAAAAABACAA&#10;AAAiAAAAZHJzL2Rvd25yZXYueG1sUEsBAhQAFAAAAAgAh07iQCWj7/raAQAAdQMAAA4AAAAAAAAA&#10;AQAgAAAAIQEAAGRycy9lMm9Eb2MueG1sUEsFBgAAAAAGAAYAWQEAAG0FAAAAAA==&#10;">
                      <v:fill on="f" focussize="0,0"/>
                      <v:stroke color="#000000" joinstyle="round"/>
                      <v:imagedata o:title=""/>
                      <o:lock v:ext="edit" aspectratio="f"/>
                    </v:line>
                  </w:pict>
                </mc:Fallback>
              </mc:AlternateContent>
            </w:r>
            <w:r>
              <w:rPr>
                <w:rFonts w:hint="eastAsia" w:ascii="仿宋_GB2312" w:hAnsi="宋体" w:eastAsia="仿宋_GB2312"/>
                <w:b/>
                <w:bCs/>
              </w:rPr>
              <w:t>3</w:t>
            </w:r>
          </w:p>
          <w:p>
            <w:pPr>
              <w:snapToGrid w:val="0"/>
              <w:spacing w:line="360" w:lineRule="auto"/>
              <w:jc w:val="center"/>
              <w:rPr>
                <w:rFonts w:ascii="仿宋_GB2312" w:hAnsi="宋体" w:eastAsia="仿宋_GB2312"/>
                <w:b/>
                <w:bCs/>
              </w:rPr>
            </w:pPr>
            <w:r>
              <w:rPr>
                <w:rFonts w:hint="eastAsia" w:ascii="仿宋_GB2312" w:hAnsi="宋体" w:eastAsia="仿宋_GB2312"/>
                <w:b/>
                <w:bCs/>
              </w:rPr>
              <w:t>智能制造相关专业</w:t>
            </w:r>
          </w:p>
        </w:tc>
        <w:tc>
          <w:tcPr>
            <w:tcW w:w="3121"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 xml:space="preserve">              计划招生</w:t>
            </w:r>
          </w:p>
          <w:p>
            <w:pPr>
              <w:spacing w:line="240" w:lineRule="exact"/>
              <w:rPr>
                <w:rFonts w:ascii="仿宋_GB2312" w:hAnsi="宋体" w:eastAsia="仿宋_GB2312"/>
                <w:b/>
                <w:szCs w:val="21"/>
              </w:rPr>
            </w:pPr>
            <w:r>
              <w:rPr>
                <w:rFonts w:hint="eastAsia" w:ascii="仿宋_GB2312" w:hAnsi="宋体" w:eastAsia="仿宋_GB2312"/>
                <w:b/>
                <w:szCs w:val="21"/>
              </w:rPr>
              <w:t>相关专业</w:t>
            </w:r>
            <w:r>
              <w:rPr>
                <w:rFonts w:hint="eastAsia" w:ascii="仿宋_GB2312" w:hAnsi="宋体" w:eastAsia="仿宋_GB2312"/>
                <w:b/>
                <w:sz w:val="28"/>
                <w:szCs w:val="21"/>
                <w:vertAlign w:val="superscript"/>
              </w:rPr>
              <w:footnoteReference w:id="1"/>
            </w:r>
            <w:r>
              <w:rPr>
                <w:rFonts w:hint="eastAsia" w:ascii="仿宋_GB2312" w:hAnsi="宋体" w:eastAsia="仿宋_GB2312"/>
                <w:b/>
                <w:sz w:val="22"/>
                <w:szCs w:val="21"/>
              </w:rPr>
              <w:t xml:space="preserve"> </w:t>
            </w:r>
            <w:r>
              <w:rPr>
                <w:rFonts w:hint="eastAsia" w:ascii="仿宋_GB2312" w:hAnsi="宋体" w:eastAsia="仿宋_GB2312"/>
                <w:b/>
                <w:szCs w:val="21"/>
              </w:rPr>
              <w:t xml:space="preserve">         </w:t>
            </w:r>
          </w:p>
        </w:tc>
        <w:tc>
          <w:tcPr>
            <w:tcW w:w="2125"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2016年招生规模</w:t>
            </w:r>
          </w:p>
          <w:p>
            <w:pPr>
              <w:spacing w:line="240" w:lineRule="exact"/>
              <w:jc w:val="center"/>
              <w:rPr>
                <w:rFonts w:ascii="仿宋_GB2312" w:hAnsi="宋体" w:eastAsia="仿宋_GB2312"/>
                <w:b/>
                <w:szCs w:val="21"/>
              </w:rPr>
            </w:pPr>
            <w:r>
              <w:rPr>
                <w:rFonts w:hint="eastAsia" w:ascii="仿宋_GB2312" w:hAnsi="宋体" w:eastAsia="仿宋_GB2312"/>
                <w:b/>
                <w:szCs w:val="21"/>
              </w:rPr>
              <w:t>（人数）</w:t>
            </w:r>
          </w:p>
        </w:tc>
        <w:tc>
          <w:tcPr>
            <w:tcW w:w="1985"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2016年就业率</w:t>
            </w:r>
          </w:p>
          <w:p>
            <w:pPr>
              <w:spacing w:line="240" w:lineRule="exact"/>
              <w:jc w:val="center"/>
              <w:rPr>
                <w:rFonts w:ascii="仿宋_GB2312" w:hAnsi="宋体" w:eastAsia="仿宋_GB2312"/>
                <w:b/>
                <w:szCs w:val="21"/>
              </w:rPr>
            </w:pPr>
            <w:r>
              <w:rPr>
                <w:rFonts w:hint="eastAsia" w:ascii="仿宋_GB2312" w:hAnsi="宋体" w:eastAsia="仿宋_GB2312"/>
                <w:b/>
                <w:szCs w:val="21"/>
              </w:rPr>
              <w:t>（％）</w:t>
            </w:r>
          </w:p>
        </w:tc>
        <w:tc>
          <w:tcPr>
            <w:tcW w:w="1922" w:type="dxa"/>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2017年招生计划</w:t>
            </w:r>
          </w:p>
          <w:p>
            <w:pPr>
              <w:spacing w:line="240" w:lineRule="exact"/>
              <w:jc w:val="center"/>
              <w:rPr>
                <w:rFonts w:ascii="仿宋_GB2312" w:hAnsi="宋体" w:eastAsia="仿宋_GB2312"/>
                <w:b/>
                <w:szCs w:val="21"/>
              </w:rPr>
            </w:pPr>
            <w:r>
              <w:rPr>
                <w:rFonts w:hint="eastAsia" w:ascii="仿宋_GB2312" w:hAnsi="宋体" w:eastAsia="仿宋_GB2312"/>
                <w:b/>
                <w:szCs w:val="21"/>
              </w:rPr>
              <w:t>（人数）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4" w:hRule="atLeast"/>
          <w:jc w:val="center"/>
        </w:trPr>
        <w:tc>
          <w:tcPr>
            <w:tcW w:w="559" w:type="dxa"/>
            <w:vMerge w:val="continue"/>
            <w:vAlign w:val="center"/>
          </w:tcPr>
          <w:p>
            <w:pPr>
              <w:snapToGrid w:val="0"/>
              <w:spacing w:line="360" w:lineRule="auto"/>
              <w:jc w:val="center"/>
              <w:rPr>
                <w:rFonts w:ascii="仿宋_GB2312" w:hAnsi="宋体" w:eastAsia="仿宋_GB2312"/>
                <w:b/>
                <w:bCs/>
              </w:rPr>
            </w:pPr>
          </w:p>
        </w:tc>
        <w:tc>
          <w:tcPr>
            <w:tcW w:w="3121"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专业1（             ）</w:t>
            </w:r>
          </w:p>
        </w:tc>
        <w:tc>
          <w:tcPr>
            <w:tcW w:w="2125" w:type="dxa"/>
            <w:gridSpan w:val="2"/>
            <w:vAlign w:val="center"/>
          </w:tcPr>
          <w:p>
            <w:pPr>
              <w:spacing w:line="240" w:lineRule="exact"/>
              <w:jc w:val="center"/>
              <w:rPr>
                <w:rFonts w:ascii="仿宋_GB2312" w:hAnsi="宋体" w:eastAsia="仿宋_GB2312"/>
                <w:b/>
                <w:szCs w:val="21"/>
              </w:rPr>
            </w:pPr>
          </w:p>
        </w:tc>
        <w:tc>
          <w:tcPr>
            <w:tcW w:w="1985" w:type="dxa"/>
            <w:gridSpan w:val="2"/>
            <w:vAlign w:val="center"/>
          </w:tcPr>
          <w:p>
            <w:pPr>
              <w:spacing w:line="240" w:lineRule="exact"/>
              <w:jc w:val="center"/>
              <w:rPr>
                <w:rFonts w:ascii="仿宋_GB2312" w:hAnsi="宋体" w:eastAsia="仿宋_GB2312"/>
                <w:b/>
                <w:szCs w:val="21"/>
              </w:rPr>
            </w:pPr>
          </w:p>
        </w:tc>
        <w:tc>
          <w:tcPr>
            <w:tcW w:w="1922" w:type="dxa"/>
            <w:vAlign w:val="center"/>
          </w:tcPr>
          <w:p>
            <w:pPr>
              <w:spacing w:line="240" w:lineRule="exact"/>
              <w:jc w:val="center"/>
              <w:rPr>
                <w:rFonts w:ascii="仿宋_GB2312" w:hAnsi="宋体" w:eastAsia="仿宋_GB2312"/>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4" w:hRule="atLeast"/>
          <w:jc w:val="center"/>
        </w:trPr>
        <w:tc>
          <w:tcPr>
            <w:tcW w:w="559" w:type="dxa"/>
            <w:vMerge w:val="continue"/>
            <w:vAlign w:val="center"/>
          </w:tcPr>
          <w:p>
            <w:pPr>
              <w:snapToGrid w:val="0"/>
              <w:spacing w:line="360" w:lineRule="auto"/>
              <w:jc w:val="center"/>
              <w:rPr>
                <w:rFonts w:ascii="仿宋_GB2312" w:hAnsi="宋体" w:eastAsia="仿宋_GB2312"/>
                <w:b/>
                <w:bCs/>
              </w:rPr>
            </w:pPr>
          </w:p>
        </w:tc>
        <w:tc>
          <w:tcPr>
            <w:tcW w:w="3121"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专业2（             ）</w:t>
            </w:r>
          </w:p>
        </w:tc>
        <w:tc>
          <w:tcPr>
            <w:tcW w:w="2125" w:type="dxa"/>
            <w:gridSpan w:val="2"/>
            <w:vAlign w:val="center"/>
          </w:tcPr>
          <w:p>
            <w:pPr>
              <w:spacing w:line="240" w:lineRule="exact"/>
              <w:jc w:val="center"/>
              <w:rPr>
                <w:rFonts w:ascii="仿宋_GB2312" w:hAnsi="宋体" w:eastAsia="仿宋_GB2312"/>
                <w:b/>
                <w:szCs w:val="21"/>
              </w:rPr>
            </w:pPr>
          </w:p>
        </w:tc>
        <w:tc>
          <w:tcPr>
            <w:tcW w:w="1985" w:type="dxa"/>
            <w:gridSpan w:val="2"/>
            <w:vAlign w:val="center"/>
          </w:tcPr>
          <w:p>
            <w:pPr>
              <w:spacing w:line="240" w:lineRule="exact"/>
              <w:jc w:val="center"/>
              <w:rPr>
                <w:rFonts w:ascii="仿宋_GB2312" w:hAnsi="宋体" w:eastAsia="仿宋_GB2312"/>
                <w:b/>
                <w:szCs w:val="21"/>
              </w:rPr>
            </w:pPr>
          </w:p>
        </w:tc>
        <w:tc>
          <w:tcPr>
            <w:tcW w:w="1922" w:type="dxa"/>
            <w:vAlign w:val="center"/>
          </w:tcPr>
          <w:p>
            <w:pPr>
              <w:spacing w:line="240" w:lineRule="exact"/>
              <w:jc w:val="center"/>
              <w:rPr>
                <w:rFonts w:ascii="仿宋_GB2312" w:hAnsi="宋体" w:eastAsia="仿宋_GB2312"/>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4" w:hRule="atLeast"/>
          <w:jc w:val="center"/>
        </w:trPr>
        <w:tc>
          <w:tcPr>
            <w:tcW w:w="559" w:type="dxa"/>
            <w:vMerge w:val="continue"/>
            <w:vAlign w:val="center"/>
          </w:tcPr>
          <w:p>
            <w:pPr>
              <w:snapToGrid w:val="0"/>
              <w:spacing w:line="360" w:lineRule="auto"/>
              <w:jc w:val="center"/>
              <w:rPr>
                <w:rFonts w:ascii="仿宋_GB2312" w:hAnsi="宋体" w:eastAsia="仿宋_GB2312"/>
                <w:b/>
                <w:bCs/>
              </w:rPr>
            </w:pPr>
          </w:p>
        </w:tc>
        <w:tc>
          <w:tcPr>
            <w:tcW w:w="3121"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专业3（             ）</w:t>
            </w:r>
          </w:p>
        </w:tc>
        <w:tc>
          <w:tcPr>
            <w:tcW w:w="2125" w:type="dxa"/>
            <w:gridSpan w:val="2"/>
            <w:vAlign w:val="center"/>
          </w:tcPr>
          <w:p>
            <w:pPr>
              <w:spacing w:line="240" w:lineRule="exact"/>
              <w:jc w:val="center"/>
              <w:rPr>
                <w:rFonts w:ascii="仿宋_GB2312" w:hAnsi="宋体" w:eastAsia="仿宋_GB2312"/>
                <w:b/>
                <w:szCs w:val="21"/>
              </w:rPr>
            </w:pPr>
          </w:p>
        </w:tc>
        <w:tc>
          <w:tcPr>
            <w:tcW w:w="1985" w:type="dxa"/>
            <w:gridSpan w:val="2"/>
            <w:vAlign w:val="center"/>
          </w:tcPr>
          <w:p>
            <w:pPr>
              <w:spacing w:line="240" w:lineRule="exact"/>
              <w:jc w:val="center"/>
              <w:rPr>
                <w:rFonts w:ascii="仿宋_GB2312" w:hAnsi="宋体" w:eastAsia="仿宋_GB2312"/>
                <w:b/>
                <w:szCs w:val="21"/>
              </w:rPr>
            </w:pPr>
          </w:p>
        </w:tc>
        <w:tc>
          <w:tcPr>
            <w:tcW w:w="1922" w:type="dxa"/>
            <w:vAlign w:val="center"/>
          </w:tcPr>
          <w:p>
            <w:pPr>
              <w:spacing w:line="240" w:lineRule="exact"/>
              <w:jc w:val="center"/>
              <w:rPr>
                <w:rFonts w:ascii="仿宋_GB2312" w:hAnsi="宋体" w:eastAsia="仿宋_GB2312"/>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4" w:hRule="atLeast"/>
          <w:jc w:val="center"/>
        </w:trPr>
        <w:tc>
          <w:tcPr>
            <w:tcW w:w="559" w:type="dxa"/>
            <w:vMerge w:val="continue"/>
            <w:vAlign w:val="center"/>
          </w:tcPr>
          <w:p>
            <w:pPr>
              <w:snapToGrid w:val="0"/>
              <w:spacing w:line="360" w:lineRule="auto"/>
              <w:jc w:val="center"/>
              <w:rPr>
                <w:rFonts w:ascii="仿宋_GB2312" w:hAnsi="宋体" w:eastAsia="仿宋_GB2312"/>
                <w:b/>
                <w:bCs/>
              </w:rPr>
            </w:pPr>
          </w:p>
        </w:tc>
        <w:tc>
          <w:tcPr>
            <w:tcW w:w="3121"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专业4（             ）</w:t>
            </w:r>
          </w:p>
        </w:tc>
        <w:tc>
          <w:tcPr>
            <w:tcW w:w="2125" w:type="dxa"/>
            <w:gridSpan w:val="2"/>
            <w:vAlign w:val="center"/>
          </w:tcPr>
          <w:p>
            <w:pPr>
              <w:spacing w:line="240" w:lineRule="exact"/>
              <w:jc w:val="center"/>
              <w:rPr>
                <w:rFonts w:ascii="仿宋_GB2312" w:hAnsi="宋体" w:eastAsia="仿宋_GB2312"/>
                <w:b/>
                <w:szCs w:val="21"/>
              </w:rPr>
            </w:pPr>
          </w:p>
        </w:tc>
        <w:tc>
          <w:tcPr>
            <w:tcW w:w="1985" w:type="dxa"/>
            <w:gridSpan w:val="2"/>
            <w:vAlign w:val="center"/>
          </w:tcPr>
          <w:p>
            <w:pPr>
              <w:spacing w:line="240" w:lineRule="exact"/>
              <w:jc w:val="center"/>
              <w:rPr>
                <w:rFonts w:ascii="仿宋_GB2312" w:hAnsi="宋体" w:eastAsia="仿宋_GB2312"/>
                <w:b/>
                <w:szCs w:val="21"/>
              </w:rPr>
            </w:pPr>
          </w:p>
        </w:tc>
        <w:tc>
          <w:tcPr>
            <w:tcW w:w="1922" w:type="dxa"/>
            <w:vAlign w:val="center"/>
          </w:tcPr>
          <w:p>
            <w:pPr>
              <w:spacing w:line="240" w:lineRule="exact"/>
              <w:jc w:val="center"/>
              <w:rPr>
                <w:rFonts w:ascii="仿宋_GB2312" w:hAnsi="宋体" w:eastAsia="仿宋_GB2312"/>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88" w:hRule="atLeast"/>
          <w:jc w:val="center"/>
        </w:trPr>
        <w:tc>
          <w:tcPr>
            <w:tcW w:w="559" w:type="dxa"/>
            <w:vMerge w:val="continue"/>
            <w:vAlign w:val="center"/>
          </w:tcPr>
          <w:p>
            <w:pPr>
              <w:snapToGrid w:val="0"/>
              <w:spacing w:line="360" w:lineRule="auto"/>
              <w:jc w:val="center"/>
              <w:rPr>
                <w:rFonts w:ascii="仿宋_GB2312" w:hAnsi="宋体" w:eastAsia="仿宋_GB2312"/>
                <w:b/>
                <w:bCs/>
              </w:rPr>
            </w:pPr>
          </w:p>
        </w:tc>
        <w:tc>
          <w:tcPr>
            <w:tcW w:w="3121"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专业5（             ）</w:t>
            </w:r>
          </w:p>
        </w:tc>
        <w:tc>
          <w:tcPr>
            <w:tcW w:w="2125" w:type="dxa"/>
            <w:gridSpan w:val="2"/>
            <w:vAlign w:val="center"/>
          </w:tcPr>
          <w:p>
            <w:pPr>
              <w:spacing w:line="240" w:lineRule="exact"/>
              <w:jc w:val="center"/>
              <w:rPr>
                <w:rFonts w:ascii="仿宋_GB2312" w:hAnsi="宋体" w:eastAsia="仿宋_GB2312"/>
                <w:b/>
                <w:szCs w:val="21"/>
              </w:rPr>
            </w:pPr>
          </w:p>
        </w:tc>
        <w:tc>
          <w:tcPr>
            <w:tcW w:w="1985" w:type="dxa"/>
            <w:gridSpan w:val="2"/>
            <w:vAlign w:val="center"/>
          </w:tcPr>
          <w:p>
            <w:pPr>
              <w:spacing w:line="240" w:lineRule="exact"/>
              <w:jc w:val="center"/>
              <w:rPr>
                <w:rFonts w:ascii="仿宋_GB2312" w:hAnsi="宋体" w:eastAsia="仿宋_GB2312"/>
                <w:b/>
                <w:szCs w:val="21"/>
              </w:rPr>
            </w:pPr>
          </w:p>
        </w:tc>
        <w:tc>
          <w:tcPr>
            <w:tcW w:w="1922" w:type="dxa"/>
            <w:vAlign w:val="center"/>
          </w:tcPr>
          <w:p>
            <w:pPr>
              <w:spacing w:line="240" w:lineRule="exact"/>
              <w:jc w:val="center"/>
              <w:rPr>
                <w:rFonts w:ascii="仿宋_GB2312" w:hAnsi="宋体" w:eastAsia="仿宋_GB2312"/>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76" w:hRule="atLeast"/>
          <w:jc w:val="center"/>
        </w:trPr>
        <w:tc>
          <w:tcPr>
            <w:tcW w:w="559" w:type="dxa"/>
            <w:vMerge w:val="continue"/>
            <w:vAlign w:val="center"/>
          </w:tcPr>
          <w:p>
            <w:pPr>
              <w:snapToGrid w:val="0"/>
              <w:spacing w:line="360" w:lineRule="auto"/>
              <w:jc w:val="center"/>
              <w:rPr>
                <w:rFonts w:ascii="仿宋_GB2312" w:hAnsi="宋体" w:eastAsia="仿宋_GB2312"/>
                <w:b/>
                <w:bCs/>
              </w:rPr>
            </w:pPr>
          </w:p>
        </w:tc>
        <w:tc>
          <w:tcPr>
            <w:tcW w:w="3121" w:type="dxa"/>
            <w:gridSpan w:val="2"/>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专业8（             ）</w:t>
            </w:r>
          </w:p>
        </w:tc>
        <w:tc>
          <w:tcPr>
            <w:tcW w:w="2125" w:type="dxa"/>
            <w:gridSpan w:val="2"/>
            <w:vAlign w:val="center"/>
          </w:tcPr>
          <w:p>
            <w:pPr>
              <w:spacing w:line="240" w:lineRule="exact"/>
              <w:jc w:val="center"/>
              <w:rPr>
                <w:rFonts w:ascii="仿宋_GB2312" w:hAnsi="宋体" w:eastAsia="仿宋_GB2312"/>
                <w:b/>
                <w:szCs w:val="21"/>
              </w:rPr>
            </w:pPr>
          </w:p>
        </w:tc>
        <w:tc>
          <w:tcPr>
            <w:tcW w:w="1985" w:type="dxa"/>
            <w:gridSpan w:val="2"/>
            <w:vAlign w:val="center"/>
          </w:tcPr>
          <w:p>
            <w:pPr>
              <w:spacing w:line="240" w:lineRule="exact"/>
              <w:jc w:val="center"/>
              <w:rPr>
                <w:rFonts w:ascii="仿宋_GB2312" w:hAnsi="宋体" w:eastAsia="仿宋_GB2312"/>
                <w:b/>
                <w:szCs w:val="21"/>
              </w:rPr>
            </w:pPr>
          </w:p>
        </w:tc>
        <w:tc>
          <w:tcPr>
            <w:tcW w:w="1922" w:type="dxa"/>
            <w:vAlign w:val="center"/>
          </w:tcPr>
          <w:p>
            <w:pPr>
              <w:spacing w:line="240" w:lineRule="exact"/>
              <w:jc w:val="center"/>
              <w:rPr>
                <w:rFonts w:ascii="仿宋_GB2312" w:hAnsi="宋体" w:eastAsia="仿宋_GB2312"/>
                <w:b/>
                <w:szCs w:val="21"/>
              </w:rPr>
            </w:pPr>
          </w:p>
        </w:tc>
      </w:tr>
    </w:tbl>
    <w:p>
      <w:pPr>
        <w:spacing w:line="480" w:lineRule="auto"/>
        <w:ind w:right="-693" w:rightChars="-330"/>
        <w:rPr>
          <w:rFonts w:ascii="宋体" w:hAnsi="宋体"/>
          <w:b/>
          <w:bCs/>
          <w:color w:val="000000"/>
          <w:sz w:val="28"/>
        </w:rPr>
      </w:pPr>
      <w:r>
        <w:rPr>
          <w:rFonts w:hint="eastAsia" w:ascii="宋体" w:hAnsi="宋体"/>
          <w:b/>
          <w:color w:val="000000"/>
          <w:sz w:val="28"/>
        </w:rPr>
        <w:t>二、</w:t>
      </w:r>
      <w:r>
        <w:rPr>
          <w:rFonts w:hint="eastAsia" w:ascii="宋体" w:hAnsi="宋体"/>
          <w:b/>
          <w:bCs/>
          <w:color w:val="000000"/>
          <w:sz w:val="28"/>
        </w:rPr>
        <w:t>智能制造应用创新中心建设方案</w:t>
      </w:r>
    </w:p>
    <w:tbl>
      <w:tblPr>
        <w:tblStyle w:val="11"/>
        <w:tblW w:w="8128" w:type="dxa"/>
        <w:tblInd w:w="93" w:type="dxa"/>
        <w:tblLayout w:type="fixed"/>
        <w:tblCellMar>
          <w:top w:w="0" w:type="dxa"/>
          <w:left w:w="108" w:type="dxa"/>
          <w:bottom w:w="0" w:type="dxa"/>
          <w:right w:w="108" w:type="dxa"/>
        </w:tblCellMar>
      </w:tblPr>
      <w:tblGrid>
        <w:gridCol w:w="8128"/>
      </w:tblGrid>
      <w:tr>
        <w:tblPrEx>
          <w:tblLayout w:type="fixed"/>
          <w:tblCellMar>
            <w:top w:w="0" w:type="dxa"/>
            <w:left w:w="108" w:type="dxa"/>
            <w:bottom w:w="0" w:type="dxa"/>
            <w:right w:w="108" w:type="dxa"/>
          </w:tblCellMar>
        </w:tblPrEx>
        <w:trPr>
          <w:trHeight w:val="270" w:hRule="atLeast"/>
        </w:trPr>
        <w:tc>
          <w:tcPr>
            <w:tcW w:w="8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2.1 智能制造相关基础设施</w:t>
            </w:r>
          </w:p>
        </w:tc>
      </w:tr>
      <w:tr>
        <w:tblPrEx>
          <w:tblLayout w:type="fixed"/>
          <w:tblCellMar>
            <w:top w:w="0" w:type="dxa"/>
            <w:left w:w="108" w:type="dxa"/>
            <w:bottom w:w="0" w:type="dxa"/>
            <w:right w:w="108" w:type="dxa"/>
          </w:tblCellMar>
        </w:tblPrEx>
        <w:trPr>
          <w:trHeight w:val="945" w:hRule="atLeast"/>
        </w:trPr>
        <w:tc>
          <w:tcPr>
            <w:tcW w:w="8128"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2"/>
              </w:numPr>
              <w:jc w:val="left"/>
              <w:rPr>
                <w:rFonts w:ascii="宋体" w:hAnsi="宋体" w:cs="宋体"/>
                <w:color w:val="000000"/>
                <w:kern w:val="0"/>
                <w:sz w:val="20"/>
                <w:szCs w:val="20"/>
              </w:rPr>
            </w:pPr>
            <w:r>
              <w:rPr>
                <w:rFonts w:hint="eastAsia" w:ascii="宋体" w:hAnsi="宋体" w:cs="宋体"/>
                <w:color w:val="000000"/>
                <w:kern w:val="0"/>
                <w:sz w:val="20"/>
                <w:szCs w:val="20"/>
              </w:rPr>
              <w:t>请说明校方原有自动化及智能制造相关软硬件系统及配套设施；</w:t>
            </w:r>
          </w:p>
          <w:p>
            <w:pPr>
              <w:widowControl/>
              <w:numPr>
                <w:ilvl w:val="0"/>
                <w:numId w:val="2"/>
              </w:numPr>
              <w:jc w:val="left"/>
              <w:rPr>
                <w:rFonts w:ascii="宋体" w:hAnsi="宋体" w:cs="宋体"/>
                <w:color w:val="000000"/>
                <w:kern w:val="0"/>
                <w:sz w:val="20"/>
                <w:szCs w:val="20"/>
              </w:rPr>
            </w:pPr>
            <w:r>
              <w:rPr>
                <w:rFonts w:hint="eastAsia" w:ascii="宋体" w:hAnsi="宋体" w:cs="宋体"/>
                <w:color w:val="000000"/>
                <w:kern w:val="0"/>
                <w:sz w:val="20"/>
                <w:szCs w:val="20"/>
              </w:rPr>
              <w:t>请说明校方</w:t>
            </w:r>
            <w:r>
              <w:rPr>
                <w:rFonts w:ascii="宋体" w:hAnsi="宋体" w:cs="宋体"/>
                <w:color w:val="000000"/>
                <w:kern w:val="0"/>
                <w:sz w:val="20"/>
                <w:szCs w:val="20"/>
              </w:rPr>
              <w:t xml:space="preserve"> </w:t>
            </w:r>
            <w:r>
              <w:rPr>
                <w:rFonts w:hint="eastAsia" w:ascii="宋体" w:hAnsi="宋体" w:cs="宋体"/>
                <w:color w:val="000000"/>
                <w:kern w:val="0"/>
                <w:sz w:val="20"/>
                <w:szCs w:val="20"/>
              </w:rPr>
              <w:t>“智能制造</w:t>
            </w:r>
            <w:r>
              <w:rPr>
                <w:rFonts w:ascii="宋体" w:hAnsi="宋体" w:cs="宋体"/>
                <w:color w:val="000000"/>
                <w:kern w:val="0"/>
                <w:sz w:val="20"/>
                <w:szCs w:val="20"/>
              </w:rPr>
              <w:t>应用系统</w:t>
            </w:r>
            <w:r>
              <w:rPr>
                <w:rFonts w:hint="eastAsia" w:ascii="宋体" w:hAnsi="宋体" w:cs="宋体"/>
                <w:color w:val="000000"/>
                <w:kern w:val="0"/>
                <w:sz w:val="20"/>
                <w:szCs w:val="20"/>
              </w:rPr>
              <w:t>平台”选择方案（根据附表选择方案一、</w:t>
            </w:r>
            <w:r>
              <w:rPr>
                <w:rFonts w:ascii="宋体" w:hAnsi="宋体" w:cs="宋体"/>
                <w:color w:val="000000"/>
                <w:kern w:val="0"/>
                <w:sz w:val="20"/>
                <w:szCs w:val="20"/>
              </w:rPr>
              <w:t>方案</w:t>
            </w:r>
            <w:r>
              <w:rPr>
                <w:rFonts w:hint="eastAsia" w:ascii="宋体" w:hAnsi="宋体" w:cs="宋体"/>
                <w:color w:val="000000"/>
                <w:kern w:val="0"/>
                <w:sz w:val="20"/>
                <w:szCs w:val="20"/>
              </w:rPr>
              <w:t>二、</w:t>
            </w:r>
            <w:r>
              <w:rPr>
                <w:rFonts w:ascii="宋体" w:hAnsi="宋体" w:cs="宋体"/>
                <w:color w:val="000000"/>
                <w:kern w:val="0"/>
                <w:sz w:val="20"/>
                <w:szCs w:val="20"/>
              </w:rPr>
              <w:t>方案</w:t>
            </w:r>
            <w:r>
              <w:rPr>
                <w:rFonts w:hint="eastAsia" w:ascii="宋体" w:hAnsi="宋体" w:cs="宋体"/>
                <w:color w:val="000000"/>
                <w:kern w:val="0"/>
                <w:sz w:val="20"/>
                <w:szCs w:val="20"/>
              </w:rPr>
              <w:t>三）,以及未来3年进一步提升系统平台规模的计划。</w:t>
            </w:r>
          </w:p>
        </w:tc>
      </w:tr>
      <w:tr>
        <w:tblPrEx>
          <w:tblLayout w:type="fixed"/>
          <w:tblCellMar>
            <w:top w:w="0" w:type="dxa"/>
            <w:left w:w="108" w:type="dxa"/>
            <w:bottom w:w="0" w:type="dxa"/>
            <w:right w:w="108" w:type="dxa"/>
          </w:tblCellMar>
        </w:tblPrEx>
        <w:trPr>
          <w:trHeight w:val="6664" w:hRule="atLeast"/>
        </w:trPr>
        <w:tc>
          <w:tcPr>
            <w:tcW w:w="812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70" w:hRule="atLeast"/>
        </w:trPr>
        <w:tc>
          <w:tcPr>
            <w:tcW w:w="8128"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2.2配套环境建设</w:t>
            </w:r>
          </w:p>
        </w:tc>
      </w:tr>
      <w:tr>
        <w:tblPrEx>
          <w:tblLayout w:type="fixed"/>
          <w:tblCellMar>
            <w:top w:w="0" w:type="dxa"/>
            <w:left w:w="108" w:type="dxa"/>
            <w:bottom w:w="0" w:type="dxa"/>
            <w:right w:w="108" w:type="dxa"/>
          </w:tblCellMar>
        </w:tblPrEx>
        <w:trPr>
          <w:trHeight w:val="682" w:hRule="atLeast"/>
        </w:trPr>
        <w:tc>
          <w:tcPr>
            <w:tcW w:w="8128"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请说明拟建设智能制造</w:t>
            </w:r>
            <w:r>
              <w:rPr>
                <w:rFonts w:ascii="宋体" w:hAnsi="宋体" w:cs="宋体"/>
                <w:color w:val="000000"/>
                <w:kern w:val="0"/>
                <w:sz w:val="20"/>
                <w:szCs w:val="20"/>
              </w:rPr>
              <w:t>应用创新中心</w:t>
            </w:r>
            <w:r>
              <w:rPr>
                <w:rFonts w:hint="eastAsia" w:ascii="宋体" w:hAnsi="宋体" w:cs="宋体"/>
                <w:color w:val="000000"/>
                <w:kern w:val="0"/>
                <w:sz w:val="20"/>
                <w:szCs w:val="20"/>
              </w:rPr>
              <w:t>的场地与环境（校方须为</w:t>
            </w:r>
            <w:r>
              <w:rPr>
                <w:rFonts w:ascii="宋体" w:hAnsi="宋体" w:cs="宋体"/>
                <w:color w:val="000000"/>
                <w:kern w:val="0"/>
                <w:sz w:val="20"/>
                <w:szCs w:val="20"/>
              </w:rPr>
              <w:t>中心</w:t>
            </w:r>
            <w:r>
              <w:rPr>
                <w:rFonts w:hint="eastAsia" w:ascii="宋体" w:hAnsi="宋体" w:cs="宋体"/>
                <w:color w:val="000000"/>
                <w:kern w:val="0"/>
                <w:sz w:val="20"/>
                <w:szCs w:val="20"/>
              </w:rPr>
              <w:t>提供完整独立的场地，面积不低于800平方米，并能够完成企业要求的</w:t>
            </w:r>
            <w:r>
              <w:rPr>
                <w:rFonts w:hint="eastAsia" w:ascii="宋体" w:hAnsi="宋体" w:cs="宋体"/>
                <w:kern w:val="0"/>
                <w:sz w:val="20"/>
                <w:szCs w:val="20"/>
              </w:rPr>
              <w:t>形象</w:t>
            </w:r>
            <w:r>
              <w:rPr>
                <w:rFonts w:hint="eastAsia" w:ascii="宋体" w:hAnsi="宋体" w:cs="宋体"/>
                <w:color w:val="000000"/>
                <w:kern w:val="0"/>
                <w:sz w:val="20"/>
                <w:szCs w:val="20"/>
              </w:rPr>
              <w:t>建设,具备基本办公条件）。</w:t>
            </w:r>
          </w:p>
        </w:tc>
      </w:tr>
      <w:tr>
        <w:tblPrEx>
          <w:tblLayout w:type="fixed"/>
          <w:tblCellMar>
            <w:top w:w="0" w:type="dxa"/>
            <w:left w:w="108" w:type="dxa"/>
            <w:bottom w:w="0" w:type="dxa"/>
            <w:right w:w="108" w:type="dxa"/>
          </w:tblCellMar>
        </w:tblPrEx>
        <w:trPr>
          <w:trHeight w:val="4140" w:hRule="atLeast"/>
        </w:trPr>
        <w:tc>
          <w:tcPr>
            <w:tcW w:w="812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06" w:hRule="atLeast"/>
        </w:trPr>
        <w:tc>
          <w:tcPr>
            <w:tcW w:w="812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cs="宋体"/>
                <w:b/>
                <w:color w:val="000000"/>
                <w:kern w:val="0"/>
                <w:sz w:val="20"/>
                <w:szCs w:val="20"/>
              </w:rPr>
            </w:pPr>
            <w:r>
              <w:rPr>
                <w:rFonts w:hint="eastAsia" w:ascii="宋体" w:hAnsi="宋体" w:cs="宋体"/>
                <w:b/>
                <w:color w:val="000000"/>
                <w:kern w:val="0"/>
                <w:sz w:val="20"/>
                <w:szCs w:val="20"/>
              </w:rPr>
              <w:t>2.3 校企合作模式</w:t>
            </w:r>
          </w:p>
        </w:tc>
      </w:tr>
      <w:tr>
        <w:tblPrEx>
          <w:tblLayout w:type="fixed"/>
          <w:tblCellMar>
            <w:top w:w="0" w:type="dxa"/>
            <w:left w:w="108" w:type="dxa"/>
            <w:bottom w:w="0" w:type="dxa"/>
            <w:right w:w="108" w:type="dxa"/>
          </w:tblCellMar>
        </w:tblPrEx>
        <w:trPr>
          <w:trHeight w:val="300" w:hRule="atLeast"/>
        </w:trPr>
        <w:tc>
          <w:tcPr>
            <w:tcW w:w="8128" w:type="dxa"/>
            <w:tcBorders>
              <w:top w:val="single" w:color="auto" w:sz="4" w:space="0"/>
              <w:left w:val="single" w:color="auto" w:sz="4" w:space="0"/>
              <w:bottom w:val="single" w:color="auto" w:sz="4" w:space="0"/>
              <w:right w:val="single" w:color="auto" w:sz="4" w:space="0"/>
            </w:tcBorders>
            <w:shd w:val="clear" w:color="auto" w:fill="auto"/>
          </w:tcPr>
          <w:p>
            <w:pPr>
              <w:widowControl/>
              <w:numPr>
                <w:ilvl w:val="0"/>
                <w:numId w:val="3"/>
              </w:numPr>
              <w:ind w:left="0" w:firstLine="0"/>
              <w:jc w:val="left"/>
              <w:rPr>
                <w:rFonts w:ascii="宋体" w:hAnsi="宋体" w:cs="宋体"/>
                <w:color w:val="000000"/>
                <w:kern w:val="0"/>
                <w:sz w:val="20"/>
                <w:szCs w:val="20"/>
              </w:rPr>
            </w:pPr>
            <w:r>
              <w:rPr>
                <w:rFonts w:hint="eastAsia" w:ascii="宋体" w:hAnsi="宋体" w:cs="宋体"/>
                <w:color w:val="000000"/>
                <w:kern w:val="0"/>
                <w:sz w:val="20"/>
                <w:szCs w:val="20"/>
              </w:rPr>
              <w:t>请校方阐述与行业企业共同建设及联合运营智能制造应用创新中心的基本思路；</w:t>
            </w:r>
          </w:p>
          <w:p>
            <w:pPr>
              <w:widowControl/>
              <w:numPr>
                <w:ilvl w:val="0"/>
                <w:numId w:val="3"/>
              </w:numPr>
              <w:ind w:left="0" w:firstLine="0"/>
              <w:jc w:val="left"/>
              <w:rPr>
                <w:rFonts w:ascii="宋体" w:hAnsi="宋体" w:cs="宋体"/>
                <w:color w:val="000000"/>
                <w:kern w:val="0"/>
                <w:sz w:val="20"/>
                <w:szCs w:val="20"/>
              </w:rPr>
            </w:pPr>
            <w:r>
              <w:rPr>
                <w:rFonts w:hint="eastAsia" w:ascii="宋体" w:hAnsi="宋体" w:cs="宋体"/>
                <w:color w:val="000000"/>
                <w:kern w:val="0"/>
                <w:sz w:val="20"/>
                <w:szCs w:val="20"/>
              </w:rPr>
              <w:t>请校方说明对“智能制造应用创新中心”的定位、功能及组织架构设计思路；</w:t>
            </w:r>
          </w:p>
          <w:p>
            <w:pPr>
              <w:numPr>
                <w:ilvl w:val="0"/>
                <w:numId w:val="3"/>
              </w:numPr>
              <w:ind w:left="0" w:firstLine="0"/>
              <w:jc w:val="left"/>
              <w:rPr>
                <w:rFonts w:ascii="宋体" w:hAnsi="宋体" w:cs="宋体"/>
                <w:color w:val="000000"/>
                <w:kern w:val="0"/>
                <w:sz w:val="20"/>
                <w:szCs w:val="20"/>
              </w:rPr>
            </w:pPr>
            <w:r>
              <w:rPr>
                <w:rFonts w:hint="eastAsia" w:ascii="宋体" w:hAnsi="宋体" w:cs="宋体"/>
                <w:color w:val="000000"/>
                <w:kern w:val="0"/>
                <w:sz w:val="20"/>
                <w:szCs w:val="20"/>
              </w:rPr>
              <w:t>请校方说明智能制造应用创新中心的管理体制与机制（包括与行业企业对接合作的二级学院或校内机构、日常管理的人员编制、校内外机构安全方便使用智能制造应用系统的配套制度和保证措施等）。</w:t>
            </w:r>
          </w:p>
        </w:tc>
      </w:tr>
      <w:tr>
        <w:tblPrEx>
          <w:tblLayout w:type="fixed"/>
          <w:tblCellMar>
            <w:top w:w="0" w:type="dxa"/>
            <w:left w:w="108" w:type="dxa"/>
            <w:bottom w:w="0" w:type="dxa"/>
            <w:right w:w="108" w:type="dxa"/>
          </w:tblCellMar>
        </w:tblPrEx>
        <w:trPr>
          <w:trHeight w:val="43" w:hRule="atLeast"/>
        </w:trPr>
        <w:tc>
          <w:tcPr>
            <w:tcW w:w="812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tc>
      </w:tr>
    </w:tbl>
    <w:p>
      <w:pPr>
        <w:spacing w:line="480" w:lineRule="auto"/>
        <w:ind w:right="-693" w:rightChars="-330"/>
        <w:rPr>
          <w:rFonts w:ascii="宋体" w:hAnsi="宋体"/>
          <w:b/>
          <w:bCs/>
          <w:color w:val="000000"/>
          <w:sz w:val="28"/>
        </w:rPr>
      </w:pPr>
      <w:r>
        <w:rPr>
          <w:rFonts w:hint="eastAsia" w:ascii="宋体" w:hAnsi="宋体"/>
          <w:b/>
          <w:bCs/>
          <w:color w:val="000000"/>
          <w:sz w:val="28"/>
        </w:rPr>
        <w:t>三</w:t>
      </w:r>
      <w:r>
        <w:rPr>
          <w:rFonts w:hint="eastAsia" w:ascii="宋体" w:hAnsi="宋体"/>
          <w:b/>
          <w:color w:val="000000"/>
          <w:sz w:val="28"/>
        </w:rPr>
        <w:t>、</w:t>
      </w:r>
      <w:r>
        <w:rPr>
          <w:rFonts w:hint="eastAsia" w:ascii="宋体" w:hAnsi="宋体"/>
          <w:b/>
          <w:bCs/>
          <w:color w:val="000000"/>
          <w:sz w:val="28"/>
        </w:rPr>
        <w:t>智能制造学院校企合作方案</w:t>
      </w:r>
    </w:p>
    <w:tbl>
      <w:tblPr>
        <w:tblStyle w:val="11"/>
        <w:tblW w:w="812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8128" w:type="dxa"/>
            <w:shd w:val="clear" w:color="auto" w:fill="auto"/>
          </w:tcPr>
          <w:p>
            <w:pPr>
              <w:widowControl/>
              <w:jc w:val="left"/>
              <w:rPr>
                <w:rFonts w:ascii="宋体" w:hAnsi="宋体" w:cs="宋体"/>
                <w:color w:val="000000"/>
                <w:kern w:val="0"/>
                <w:sz w:val="20"/>
                <w:szCs w:val="20"/>
              </w:rPr>
            </w:pPr>
            <w:r>
              <w:rPr>
                <w:rFonts w:hint="eastAsia" w:ascii="宋体" w:hAnsi="宋体" w:cs="宋体"/>
                <w:b/>
                <w:bCs/>
                <w:color w:val="000000"/>
                <w:kern w:val="0"/>
                <w:sz w:val="20"/>
                <w:szCs w:val="20"/>
              </w:rPr>
              <w:t>3.1 拟合作专业介绍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128" w:type="dxa"/>
            <w:shd w:val="clear" w:color="auto" w:fill="auto"/>
          </w:tcPr>
          <w:p>
            <w:pPr>
              <w:jc w:val="left"/>
              <w:rPr>
                <w:rFonts w:ascii="宋体" w:hAnsi="宋体" w:cs="宋体"/>
                <w:color w:val="000000"/>
                <w:kern w:val="0"/>
                <w:sz w:val="20"/>
                <w:szCs w:val="20"/>
              </w:rPr>
            </w:pPr>
            <w:r>
              <w:rPr>
                <w:rFonts w:hint="eastAsia" w:ascii="宋体" w:hAnsi="宋体" w:cs="宋体"/>
                <w:color w:val="000000"/>
                <w:kern w:val="0"/>
                <w:sz w:val="20"/>
                <w:szCs w:val="20"/>
              </w:rPr>
              <w:t>请校方说明拟合作专业基本情况（包括师资、学生数量以及该专业所具备的行业特色或优势）。合作专业可多选，包括自动化专业、</w:t>
            </w:r>
            <w:r>
              <w:rPr>
                <w:rFonts w:ascii="宋体" w:hAnsi="宋体" w:cs="宋体"/>
                <w:color w:val="000000"/>
                <w:kern w:val="0"/>
                <w:sz w:val="20"/>
                <w:szCs w:val="20"/>
              </w:rPr>
              <w:t>机械</w:t>
            </w:r>
            <w:r>
              <w:rPr>
                <w:rFonts w:hint="eastAsia" w:ascii="宋体" w:hAnsi="宋体" w:cs="宋体"/>
                <w:color w:val="000000"/>
                <w:kern w:val="0"/>
                <w:sz w:val="20"/>
                <w:szCs w:val="20"/>
              </w:rPr>
              <w:t>制造专业、机电一体化专业、计算机相关专业、软件工程专业、信息管理与信息系统专业、物联网工程等。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0" w:hRule="atLeast"/>
        </w:trPr>
        <w:tc>
          <w:tcPr>
            <w:tcW w:w="8128" w:type="dxa"/>
            <w:shd w:val="clear" w:color="auto" w:fill="auto"/>
          </w:tcPr>
          <w:p>
            <w:pPr>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128" w:type="dxa"/>
            <w:shd w:val="clear" w:color="auto" w:fill="auto"/>
          </w:tcPr>
          <w:p>
            <w:pPr>
              <w:widowControl/>
              <w:jc w:val="left"/>
              <w:rPr>
                <w:rFonts w:ascii="宋体" w:hAnsi="宋体" w:cs="宋体"/>
                <w:color w:val="000000"/>
                <w:kern w:val="0"/>
                <w:sz w:val="20"/>
                <w:szCs w:val="20"/>
              </w:rPr>
            </w:pPr>
            <w:r>
              <w:rPr>
                <w:rFonts w:hint="eastAsia" w:ascii="宋体" w:hAnsi="宋体" w:cs="宋体"/>
                <w:b/>
                <w:bCs/>
                <w:color w:val="000000"/>
                <w:kern w:val="0"/>
                <w:sz w:val="20"/>
                <w:szCs w:val="20"/>
              </w:rPr>
              <w:t>3.2  校企合作方案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8128" w:type="dxa"/>
            <w:shd w:val="clear" w:color="auto" w:fill="auto"/>
          </w:tcPr>
          <w:p>
            <w:pPr>
              <w:jc w:val="left"/>
              <w:rPr>
                <w:rFonts w:ascii="宋体" w:hAnsi="宋体" w:cs="宋体"/>
                <w:color w:val="000000"/>
                <w:kern w:val="0"/>
                <w:sz w:val="20"/>
                <w:szCs w:val="20"/>
              </w:rPr>
            </w:pPr>
            <w:r>
              <w:rPr>
                <w:rFonts w:hint="eastAsia" w:ascii="宋体" w:hAnsi="宋体" w:cs="宋体"/>
                <w:color w:val="000000"/>
                <w:kern w:val="0"/>
                <w:sz w:val="20"/>
                <w:szCs w:val="20"/>
              </w:rPr>
              <w:t>请校方简要阐述与行业企业合作开展应用技术型人才培养的思路，并明确合作的启动时间、合作期、所涉及专业群的改造进度、合作期内的逐年招生计划、对企业资源的需求及校企合作模式。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8" w:hRule="atLeast"/>
        </w:trPr>
        <w:tc>
          <w:tcPr>
            <w:tcW w:w="8128" w:type="dxa"/>
            <w:shd w:val="clear" w:color="auto" w:fill="auto"/>
          </w:tcPr>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ascii="宋体" w:hAnsi="宋体" w:cs="宋体"/>
                <w:color w:val="000000"/>
                <w:kern w:val="0"/>
                <w:sz w:val="20"/>
                <w:szCs w:val="20"/>
              </w:rPr>
            </w:pPr>
          </w:p>
          <w:p>
            <w:pPr>
              <w:jc w:val="left"/>
              <w:rPr>
                <w:rFonts w:hint="eastAsia" w:ascii="宋体" w:hAnsi="宋体" w:cs="宋体"/>
                <w:color w:val="000000"/>
                <w:kern w:val="0"/>
                <w:sz w:val="20"/>
                <w:szCs w:val="20"/>
              </w:rPr>
            </w:pPr>
          </w:p>
          <w:p>
            <w:pPr>
              <w:jc w:val="left"/>
              <w:rPr>
                <w:rFonts w:hint="eastAsia" w:ascii="宋体" w:hAnsi="宋体" w:cs="宋体"/>
                <w:color w:val="000000"/>
                <w:kern w:val="0"/>
                <w:sz w:val="20"/>
                <w:szCs w:val="20"/>
              </w:rPr>
            </w:pPr>
          </w:p>
          <w:p>
            <w:pPr>
              <w:jc w:val="left"/>
              <w:rPr>
                <w:rFonts w:hint="eastAsia" w:ascii="宋体" w:hAnsi="宋体" w:cs="宋体"/>
                <w:color w:val="000000"/>
                <w:kern w:val="0"/>
                <w:sz w:val="20"/>
                <w:szCs w:val="20"/>
              </w:rPr>
            </w:pPr>
          </w:p>
          <w:p>
            <w:pPr>
              <w:jc w:val="left"/>
              <w:rPr>
                <w:rFonts w:hint="eastAsia" w:ascii="宋体" w:hAnsi="宋体" w:cs="宋体"/>
                <w:color w:val="000000"/>
                <w:kern w:val="0"/>
                <w:sz w:val="20"/>
                <w:szCs w:val="20"/>
              </w:rPr>
            </w:pPr>
          </w:p>
          <w:p>
            <w:pPr>
              <w:jc w:val="left"/>
              <w:rPr>
                <w:rFonts w:ascii="宋体" w:hAnsi="宋体" w:cs="宋体"/>
                <w:color w:val="000000"/>
                <w:kern w:val="0"/>
                <w:sz w:val="20"/>
                <w:szCs w:val="20"/>
              </w:rPr>
            </w:pPr>
          </w:p>
        </w:tc>
      </w:tr>
    </w:tbl>
    <w:p>
      <w:pPr>
        <w:spacing w:line="480" w:lineRule="auto"/>
        <w:ind w:right="-693" w:rightChars="-330"/>
        <w:rPr>
          <w:rFonts w:ascii="宋体" w:hAnsi="宋体"/>
          <w:b/>
          <w:bCs/>
          <w:color w:val="000000"/>
          <w:sz w:val="28"/>
        </w:rPr>
      </w:pPr>
    </w:p>
    <w:p>
      <w:pPr>
        <w:spacing w:line="480" w:lineRule="auto"/>
        <w:ind w:right="-693" w:rightChars="-330"/>
        <w:rPr>
          <w:rFonts w:ascii="宋体" w:hAnsi="宋体"/>
          <w:b/>
          <w:bCs/>
          <w:color w:val="000000"/>
          <w:sz w:val="28"/>
        </w:rPr>
      </w:pPr>
      <w:r>
        <w:rPr>
          <w:rFonts w:ascii="宋体" w:hAnsi="宋体"/>
          <w:b/>
          <w:bCs/>
          <w:color w:val="000000"/>
          <w:sz w:val="28"/>
        </w:rPr>
        <w:br w:type="page"/>
      </w:r>
      <w:r>
        <w:rPr>
          <w:rFonts w:hint="eastAsia" w:ascii="宋体" w:hAnsi="宋体"/>
          <w:b/>
          <w:bCs/>
          <w:color w:val="000000"/>
          <w:sz w:val="28"/>
        </w:rPr>
        <w:t>四</w:t>
      </w:r>
      <w:r>
        <w:rPr>
          <w:rFonts w:hint="eastAsia" w:ascii="宋体" w:hAnsi="宋体"/>
          <w:b/>
          <w:color w:val="000000"/>
          <w:sz w:val="28"/>
        </w:rPr>
        <w:t>、科学研究及行业应用创新</w:t>
      </w:r>
      <w:r>
        <w:rPr>
          <w:rFonts w:hint="eastAsia" w:ascii="宋体" w:hAnsi="宋体"/>
          <w:b/>
          <w:bCs/>
          <w:color w:val="000000"/>
          <w:sz w:val="28"/>
        </w:rPr>
        <w:t>方案</w:t>
      </w:r>
    </w:p>
    <w:tbl>
      <w:tblPr>
        <w:tblStyle w:val="11"/>
        <w:tblW w:w="8128" w:type="dxa"/>
        <w:tblInd w:w="93" w:type="dxa"/>
        <w:tblLayout w:type="fixed"/>
        <w:tblCellMar>
          <w:top w:w="0" w:type="dxa"/>
          <w:left w:w="108" w:type="dxa"/>
          <w:bottom w:w="0" w:type="dxa"/>
          <w:right w:w="108" w:type="dxa"/>
        </w:tblCellMar>
      </w:tblPr>
      <w:tblGrid>
        <w:gridCol w:w="8128"/>
      </w:tblGrid>
      <w:tr>
        <w:tblPrEx>
          <w:tblLayout w:type="fixed"/>
          <w:tblCellMar>
            <w:top w:w="0" w:type="dxa"/>
            <w:left w:w="108" w:type="dxa"/>
            <w:bottom w:w="0" w:type="dxa"/>
            <w:right w:w="108" w:type="dxa"/>
          </w:tblCellMar>
        </w:tblPrEx>
        <w:trPr>
          <w:trHeight w:val="310" w:hRule="atLeast"/>
        </w:trPr>
        <w:tc>
          <w:tcPr>
            <w:tcW w:w="8128"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0"/>
                <w:szCs w:val="20"/>
              </w:rPr>
            </w:pPr>
            <w:r>
              <w:rPr>
                <w:rFonts w:hint="eastAsia" w:ascii="宋体" w:hAnsi="宋体" w:cs="宋体"/>
                <w:b/>
                <w:bCs/>
                <w:color w:val="000000"/>
                <w:kern w:val="0"/>
                <w:sz w:val="20"/>
                <w:szCs w:val="20"/>
              </w:rPr>
              <w:t>4.1 智能制造行业应用领域</w:t>
            </w:r>
          </w:p>
        </w:tc>
      </w:tr>
      <w:tr>
        <w:tblPrEx>
          <w:tblLayout w:type="fixed"/>
          <w:tblCellMar>
            <w:top w:w="0" w:type="dxa"/>
            <w:left w:w="108" w:type="dxa"/>
            <w:bottom w:w="0" w:type="dxa"/>
            <w:right w:w="108" w:type="dxa"/>
          </w:tblCellMar>
        </w:tblPrEx>
        <w:trPr>
          <w:trHeight w:val="1322" w:hRule="atLeast"/>
        </w:trPr>
        <w:tc>
          <w:tcPr>
            <w:tcW w:w="8128" w:type="dxa"/>
            <w:tcBorders>
              <w:top w:val="single" w:color="auto" w:sz="4" w:space="0"/>
              <w:left w:val="single" w:color="auto" w:sz="4" w:space="0"/>
              <w:bottom w:val="single" w:color="auto" w:sz="4" w:space="0"/>
              <w:right w:val="single" w:color="auto" w:sz="4" w:space="0"/>
            </w:tcBorders>
            <w:shd w:val="clear" w:color="auto" w:fill="auto"/>
          </w:tcPr>
          <w:p>
            <w:pPr>
              <w:numPr>
                <w:ilvl w:val="0"/>
                <w:numId w:val="4"/>
              </w:numPr>
              <w:ind w:left="0" w:firstLine="0"/>
              <w:rPr>
                <w:rFonts w:ascii="宋体" w:hAnsi="宋体" w:cs="宋体"/>
                <w:color w:val="000000"/>
                <w:kern w:val="0"/>
                <w:sz w:val="20"/>
                <w:szCs w:val="20"/>
              </w:rPr>
            </w:pPr>
            <w:r>
              <w:rPr>
                <w:rFonts w:hint="eastAsia" w:ascii="宋体" w:hAnsi="宋体" w:cs="宋体"/>
                <w:color w:val="000000"/>
                <w:kern w:val="0"/>
                <w:sz w:val="20"/>
                <w:szCs w:val="20"/>
              </w:rPr>
              <w:t>请校方说明智能制造应用方向及建设目标，有工作基础及可获得的支持性资源（包括校方在该行业地位、优势，以及可获得的行业资源及支持）；</w:t>
            </w:r>
          </w:p>
          <w:p>
            <w:pPr>
              <w:numPr>
                <w:ilvl w:val="0"/>
                <w:numId w:val="4"/>
              </w:numPr>
              <w:ind w:left="0" w:firstLine="0"/>
              <w:rPr>
                <w:rFonts w:ascii="宋体" w:hAnsi="宋体" w:cs="宋体"/>
                <w:color w:val="000000"/>
                <w:kern w:val="0"/>
                <w:sz w:val="20"/>
                <w:szCs w:val="20"/>
              </w:rPr>
            </w:pPr>
            <w:r>
              <w:rPr>
                <w:rFonts w:hint="eastAsia" w:ascii="宋体" w:hAnsi="宋体" w:cs="宋体"/>
                <w:color w:val="000000"/>
                <w:kern w:val="0"/>
                <w:sz w:val="20"/>
                <w:szCs w:val="20"/>
              </w:rPr>
              <w:t>校方自身智能制造相关专业在行业的应用情况（哪些方面已经完成，哪些方面尚待建设或升级）。</w:t>
            </w:r>
          </w:p>
        </w:tc>
      </w:tr>
      <w:tr>
        <w:tblPrEx>
          <w:tblLayout w:type="fixed"/>
          <w:tblCellMar>
            <w:top w:w="0" w:type="dxa"/>
            <w:left w:w="108" w:type="dxa"/>
            <w:bottom w:w="0" w:type="dxa"/>
            <w:right w:w="108" w:type="dxa"/>
          </w:tblCellMar>
        </w:tblPrEx>
        <w:trPr>
          <w:trHeight w:val="11223" w:hRule="atLeast"/>
        </w:trPr>
        <w:tc>
          <w:tcPr>
            <w:tcW w:w="8128"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color w:val="000000"/>
                <w:kern w:val="0"/>
                <w:sz w:val="20"/>
                <w:szCs w:val="20"/>
              </w:rPr>
            </w:pPr>
          </w:p>
          <w:p>
            <w:pPr>
              <w:rPr>
                <w:rFonts w:ascii="宋体" w:hAnsi="宋体" w:cs="宋体"/>
                <w:color w:val="000000"/>
                <w:kern w:val="0"/>
                <w:sz w:val="20"/>
                <w:szCs w:val="20"/>
              </w:rPr>
            </w:pPr>
          </w:p>
          <w:p>
            <w:pPr>
              <w:rPr>
                <w:rFonts w:ascii="宋体" w:hAnsi="宋体" w:cs="宋体"/>
                <w:color w:val="000000"/>
                <w:kern w:val="0"/>
                <w:sz w:val="20"/>
                <w:szCs w:val="20"/>
              </w:rPr>
            </w:pPr>
          </w:p>
          <w:p>
            <w:pP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88" w:hRule="atLeast"/>
        </w:trPr>
        <w:tc>
          <w:tcPr>
            <w:tcW w:w="8128"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0"/>
                <w:szCs w:val="20"/>
              </w:rPr>
            </w:pPr>
            <w:r>
              <w:rPr>
                <w:rFonts w:hint="eastAsia" w:ascii="宋体" w:hAnsi="宋体" w:cs="宋体"/>
                <w:b/>
                <w:bCs/>
                <w:color w:val="000000"/>
                <w:kern w:val="0"/>
                <w:sz w:val="20"/>
                <w:szCs w:val="20"/>
              </w:rPr>
              <w:t>4.2 区域智能制造产业发展方向与政策</w:t>
            </w:r>
          </w:p>
        </w:tc>
      </w:tr>
      <w:tr>
        <w:tblPrEx>
          <w:tblLayout w:type="fixed"/>
          <w:tblCellMar>
            <w:top w:w="0" w:type="dxa"/>
            <w:left w:w="108" w:type="dxa"/>
            <w:bottom w:w="0" w:type="dxa"/>
            <w:right w:w="108" w:type="dxa"/>
          </w:tblCellMar>
        </w:tblPrEx>
        <w:trPr>
          <w:trHeight w:val="919" w:hRule="atLeast"/>
        </w:trPr>
        <w:tc>
          <w:tcPr>
            <w:tcW w:w="812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cs="宋体"/>
                <w:color w:val="000000"/>
                <w:kern w:val="0"/>
                <w:sz w:val="20"/>
                <w:szCs w:val="20"/>
              </w:rPr>
            </w:pPr>
            <w:r>
              <w:rPr>
                <w:rFonts w:hint="eastAsia" w:ascii="宋体" w:hAnsi="宋体" w:cs="宋体"/>
                <w:color w:val="000000"/>
                <w:kern w:val="0"/>
                <w:sz w:val="20"/>
                <w:szCs w:val="20"/>
              </w:rPr>
              <w:t>请校方说明智能制造应用对地方发展的重点支持领域及目标，既有工作基础及可获得的支持性资源（包括区域智能制造相关产业规划、院校与地方政府的合作关系、已经获得或可获得的资金或项目支持，以及地方政府对智能制造相关产业的扶持政策）。</w:t>
            </w:r>
          </w:p>
        </w:tc>
      </w:tr>
      <w:tr>
        <w:tblPrEx>
          <w:tblLayout w:type="fixed"/>
          <w:tblCellMar>
            <w:top w:w="0" w:type="dxa"/>
            <w:left w:w="108" w:type="dxa"/>
            <w:bottom w:w="0" w:type="dxa"/>
            <w:right w:w="108" w:type="dxa"/>
          </w:tblCellMar>
        </w:tblPrEx>
        <w:trPr>
          <w:trHeight w:val="12351" w:hRule="atLeast"/>
        </w:trPr>
        <w:tc>
          <w:tcPr>
            <w:tcW w:w="812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cs="宋体"/>
                <w:color w:val="000000"/>
                <w:kern w:val="0"/>
                <w:sz w:val="20"/>
                <w:szCs w:val="20"/>
              </w:rPr>
            </w:pPr>
          </w:p>
        </w:tc>
      </w:tr>
    </w:tbl>
    <w:p>
      <w:pPr>
        <w:spacing w:line="480" w:lineRule="auto"/>
        <w:ind w:right="-693" w:rightChars="-330"/>
        <w:rPr>
          <w:rFonts w:ascii="宋体" w:hAnsi="宋体"/>
          <w:b/>
          <w:color w:val="000000"/>
          <w:sz w:val="28"/>
        </w:rPr>
      </w:pPr>
      <w:r>
        <w:rPr>
          <w:rFonts w:ascii="宋体" w:hAnsi="宋体"/>
          <w:b/>
          <w:bCs/>
          <w:color w:val="000000"/>
          <w:sz w:val="28"/>
        </w:rPr>
        <w:br w:type="page"/>
      </w:r>
      <w:r>
        <w:rPr>
          <w:rFonts w:hint="eastAsia" w:ascii="宋体" w:hAnsi="宋体"/>
          <w:b/>
          <w:color w:val="000000"/>
          <w:sz w:val="28"/>
        </w:rPr>
        <w:t>五、校企合作</w:t>
      </w:r>
      <w:r>
        <w:rPr>
          <w:rFonts w:hint="eastAsia" w:ascii="宋体" w:hAnsi="宋体"/>
          <w:b/>
          <w:bCs/>
          <w:color w:val="000000"/>
          <w:sz w:val="28"/>
        </w:rPr>
        <w:t>保障措施</w:t>
      </w:r>
    </w:p>
    <w:tbl>
      <w:tblPr>
        <w:tblStyle w:val="11"/>
        <w:tblW w:w="7986" w:type="dxa"/>
        <w:tblInd w:w="93" w:type="dxa"/>
        <w:tblLayout w:type="fixed"/>
        <w:tblCellMar>
          <w:top w:w="0" w:type="dxa"/>
          <w:left w:w="108" w:type="dxa"/>
          <w:bottom w:w="0" w:type="dxa"/>
          <w:right w:w="108" w:type="dxa"/>
        </w:tblCellMar>
      </w:tblPr>
      <w:tblGrid>
        <w:gridCol w:w="7986"/>
      </w:tblGrid>
      <w:tr>
        <w:tblPrEx>
          <w:tblLayout w:type="fixed"/>
          <w:tblCellMar>
            <w:top w:w="0" w:type="dxa"/>
            <w:left w:w="108" w:type="dxa"/>
            <w:bottom w:w="0" w:type="dxa"/>
            <w:right w:w="108" w:type="dxa"/>
          </w:tblCellMar>
        </w:tblPrEx>
        <w:trPr>
          <w:trHeight w:val="1240" w:hRule="atLeast"/>
        </w:trPr>
        <w:tc>
          <w:tcPr>
            <w:tcW w:w="7986" w:type="dxa"/>
            <w:tcBorders>
              <w:top w:val="single" w:color="auto" w:sz="4" w:space="0"/>
              <w:left w:val="single" w:color="auto" w:sz="4" w:space="0"/>
              <w:bottom w:val="single" w:color="auto" w:sz="4" w:space="0"/>
              <w:right w:val="single" w:color="000000" w:sz="4" w:space="0"/>
            </w:tcBorders>
            <w:shd w:val="clear" w:color="auto" w:fill="auto"/>
          </w:tcPr>
          <w:p>
            <w:pPr>
              <w:widowControl/>
              <w:numPr>
                <w:ilvl w:val="0"/>
                <w:numId w:val="5"/>
              </w:numPr>
              <w:ind w:left="0" w:firstLine="0"/>
              <w:jc w:val="left"/>
              <w:rPr>
                <w:rFonts w:ascii="宋体" w:hAnsi="宋体" w:cs="宋体"/>
                <w:color w:val="000000"/>
                <w:kern w:val="0"/>
                <w:sz w:val="20"/>
                <w:szCs w:val="20"/>
              </w:rPr>
            </w:pPr>
            <w:r>
              <w:rPr>
                <w:rFonts w:hint="eastAsia" w:ascii="宋体" w:hAnsi="宋体" w:cs="宋体"/>
                <w:color w:val="000000"/>
                <w:kern w:val="0"/>
                <w:sz w:val="20"/>
                <w:szCs w:val="20"/>
              </w:rPr>
              <w:t>请校方说明为引导教师参与智能制造</w:t>
            </w:r>
            <w:r>
              <w:rPr>
                <w:rFonts w:ascii="宋体" w:hAnsi="宋体" w:cs="宋体"/>
                <w:color w:val="000000"/>
                <w:kern w:val="0"/>
                <w:sz w:val="20"/>
                <w:szCs w:val="20"/>
              </w:rPr>
              <w:t>应用创新中心</w:t>
            </w:r>
            <w:r>
              <w:rPr>
                <w:rFonts w:hint="eastAsia" w:ascii="宋体" w:hAnsi="宋体" w:cs="宋体"/>
                <w:color w:val="000000"/>
                <w:kern w:val="0"/>
                <w:sz w:val="20"/>
                <w:szCs w:val="20"/>
              </w:rPr>
              <w:t>的联合人才培养、技术服务、科研创新等工作，学校所提供的鼓励政策或措施；</w:t>
            </w:r>
          </w:p>
          <w:p>
            <w:pPr>
              <w:widowControl/>
              <w:numPr>
                <w:ilvl w:val="0"/>
                <w:numId w:val="5"/>
              </w:numPr>
              <w:ind w:left="0" w:firstLine="0"/>
              <w:jc w:val="left"/>
              <w:rPr>
                <w:rFonts w:ascii="宋体" w:hAnsi="宋体" w:cs="宋体"/>
                <w:color w:val="000000"/>
                <w:kern w:val="0"/>
                <w:sz w:val="20"/>
                <w:szCs w:val="20"/>
              </w:rPr>
            </w:pPr>
            <w:r>
              <w:rPr>
                <w:rFonts w:hint="eastAsia" w:ascii="宋体" w:hAnsi="宋体" w:cs="宋体"/>
                <w:color w:val="000000"/>
                <w:kern w:val="0"/>
                <w:sz w:val="20"/>
                <w:szCs w:val="20"/>
              </w:rPr>
              <w:t>请校方说明拟参与智能制造</w:t>
            </w:r>
            <w:r>
              <w:rPr>
                <w:rFonts w:ascii="宋体" w:hAnsi="宋体" w:cs="宋体"/>
                <w:color w:val="000000"/>
                <w:kern w:val="0"/>
                <w:sz w:val="20"/>
                <w:szCs w:val="20"/>
              </w:rPr>
              <w:t>应用创新中心</w:t>
            </w:r>
            <w:r>
              <w:rPr>
                <w:rFonts w:hint="eastAsia" w:ascii="宋体" w:hAnsi="宋体" w:cs="宋体"/>
                <w:color w:val="000000"/>
                <w:kern w:val="0"/>
                <w:sz w:val="20"/>
                <w:szCs w:val="20"/>
              </w:rPr>
              <w:t>工作的核心科研教师团队情况以及后续人才建设计划与政策；</w:t>
            </w:r>
          </w:p>
          <w:p>
            <w:pPr>
              <w:widowControl/>
              <w:numPr>
                <w:ilvl w:val="0"/>
                <w:numId w:val="5"/>
              </w:numPr>
              <w:ind w:left="0" w:firstLine="0"/>
              <w:jc w:val="left"/>
              <w:rPr>
                <w:rFonts w:ascii="宋体" w:hAnsi="宋体" w:cs="宋体"/>
                <w:color w:val="000000"/>
                <w:kern w:val="0"/>
                <w:sz w:val="20"/>
                <w:szCs w:val="20"/>
              </w:rPr>
            </w:pPr>
            <w:r>
              <w:rPr>
                <w:rFonts w:hint="eastAsia" w:ascii="宋体" w:hAnsi="宋体" w:cs="宋体"/>
                <w:color w:val="000000"/>
                <w:kern w:val="0"/>
                <w:sz w:val="20"/>
                <w:szCs w:val="20"/>
              </w:rPr>
              <w:t>请校方说明对行业企业派驻学校人员（包括工程师、教学及培训人员等）在工作和生活方面可以给予的保障措施。</w:t>
            </w:r>
          </w:p>
        </w:tc>
      </w:tr>
      <w:tr>
        <w:tblPrEx>
          <w:tblLayout w:type="fixed"/>
          <w:tblCellMar>
            <w:top w:w="0" w:type="dxa"/>
            <w:left w:w="108" w:type="dxa"/>
            <w:bottom w:w="0" w:type="dxa"/>
            <w:right w:w="108" w:type="dxa"/>
          </w:tblCellMar>
        </w:tblPrEx>
        <w:trPr>
          <w:trHeight w:val="10480" w:hRule="atLeast"/>
        </w:trPr>
        <w:tc>
          <w:tcPr>
            <w:tcW w:w="7986" w:type="dxa"/>
            <w:tcBorders>
              <w:top w:val="single" w:color="auto" w:sz="4" w:space="0"/>
              <w:left w:val="single" w:color="auto" w:sz="4" w:space="0"/>
              <w:bottom w:val="single" w:color="auto" w:sz="4" w:space="0"/>
              <w:right w:val="single" w:color="000000" w:sz="4" w:space="0"/>
            </w:tcBorders>
            <w:shd w:val="clear" w:color="auto" w:fill="auto"/>
          </w:tcPr>
          <w:p>
            <w:pPr>
              <w:ind w:left="420"/>
              <w:jc w:val="left"/>
              <w:rPr>
                <w:rFonts w:ascii="宋体" w:hAnsi="宋体" w:cs="宋体"/>
                <w:color w:val="000000"/>
                <w:kern w:val="0"/>
                <w:sz w:val="20"/>
                <w:szCs w:val="20"/>
              </w:rPr>
            </w:pPr>
          </w:p>
        </w:tc>
      </w:tr>
    </w:tbl>
    <w:p>
      <w:pPr>
        <w:spacing w:line="480" w:lineRule="auto"/>
        <w:ind w:right="-693" w:rightChars="-330"/>
        <w:rPr>
          <w:rFonts w:ascii="宋体" w:hAnsi="宋体"/>
          <w:b/>
          <w:bCs/>
          <w:color w:val="000000"/>
          <w:sz w:val="28"/>
        </w:rPr>
      </w:pPr>
      <w:r>
        <w:rPr>
          <w:rFonts w:ascii="宋体" w:hAnsi="宋体"/>
          <w:b/>
          <w:bCs/>
          <w:color w:val="000000"/>
          <w:sz w:val="28"/>
        </w:rPr>
        <w:br w:type="page"/>
      </w:r>
      <w:r>
        <w:rPr>
          <w:rFonts w:hint="eastAsia" w:ascii="宋体" w:hAnsi="宋体"/>
          <w:b/>
          <w:bCs/>
          <w:color w:val="000000"/>
          <w:sz w:val="28"/>
        </w:rPr>
        <w:t>六、推荐意见及联系信息</w:t>
      </w:r>
    </w:p>
    <w:tbl>
      <w:tblPr>
        <w:tblStyle w:val="11"/>
        <w:tblW w:w="7860" w:type="dxa"/>
        <w:tblInd w:w="93" w:type="dxa"/>
        <w:tblLayout w:type="fixed"/>
        <w:tblCellMar>
          <w:top w:w="0" w:type="dxa"/>
          <w:left w:w="108" w:type="dxa"/>
          <w:bottom w:w="0" w:type="dxa"/>
          <w:right w:w="108" w:type="dxa"/>
        </w:tblCellMar>
      </w:tblPr>
      <w:tblGrid>
        <w:gridCol w:w="534"/>
        <w:gridCol w:w="1333"/>
        <w:gridCol w:w="2166"/>
        <w:gridCol w:w="1418"/>
        <w:gridCol w:w="2409"/>
      </w:tblGrid>
      <w:tr>
        <w:tblPrEx>
          <w:tblLayout w:type="fixed"/>
          <w:tblCellMar>
            <w:top w:w="0" w:type="dxa"/>
            <w:left w:w="108" w:type="dxa"/>
            <w:bottom w:w="0" w:type="dxa"/>
            <w:right w:w="108" w:type="dxa"/>
          </w:tblCellMar>
        </w:tblPrEx>
        <w:trPr>
          <w:trHeight w:val="312" w:hRule="atLeast"/>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b/>
                <w:bCs/>
                <w:color w:val="000000"/>
                <w:kern w:val="0"/>
                <w:sz w:val="20"/>
                <w:szCs w:val="20"/>
              </w:rPr>
            </w:pPr>
            <w:r>
              <w:rPr>
                <w:rFonts w:hint="eastAsia" w:ascii="宋体" w:hAnsi="宋体" w:cs="宋体"/>
                <w:color w:val="000000"/>
                <w:kern w:val="0"/>
                <w:sz w:val="20"/>
                <w:szCs w:val="20"/>
              </w:rPr>
              <w:t>学校推荐意见</w:t>
            </w:r>
          </w:p>
        </w:tc>
        <w:tc>
          <w:tcPr>
            <w:tcW w:w="7326"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br w:type="textWrapping"/>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学校（公章）：________________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年  月  日</w:t>
            </w:r>
          </w:p>
        </w:tc>
      </w:tr>
      <w:tr>
        <w:tblPrEx>
          <w:tblLayout w:type="fixed"/>
          <w:tblCellMar>
            <w:top w:w="0" w:type="dxa"/>
            <w:left w:w="108" w:type="dxa"/>
            <w:bottom w:w="0" w:type="dxa"/>
            <w:right w:w="108" w:type="dxa"/>
          </w:tblCellMar>
        </w:tblPrEx>
        <w:trPr>
          <w:trHeight w:val="312"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32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12"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32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12"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32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12"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32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431"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32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12"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32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12"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32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12"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32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12"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32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12"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32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93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32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27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32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04" w:hRule="atLeast"/>
        </w:trPr>
        <w:tc>
          <w:tcPr>
            <w:tcW w:w="534"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b/>
                <w:bCs/>
                <w:color w:val="000000"/>
                <w:kern w:val="0"/>
                <w:sz w:val="20"/>
                <w:szCs w:val="20"/>
              </w:rPr>
            </w:pPr>
            <w:r>
              <w:rPr>
                <w:rFonts w:hint="eastAsia" w:ascii="宋体" w:hAnsi="宋体" w:cs="宋体"/>
                <w:color w:val="000000"/>
                <w:kern w:val="0"/>
                <w:sz w:val="20"/>
                <w:szCs w:val="20"/>
              </w:rPr>
              <w:t>申请院校联系人信息</w:t>
            </w:r>
          </w:p>
        </w:tc>
        <w:tc>
          <w:tcPr>
            <w:tcW w:w="13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姓  名</w:t>
            </w:r>
          </w:p>
        </w:tc>
        <w:tc>
          <w:tcPr>
            <w:tcW w:w="2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部门职务</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686"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13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办公电话</w:t>
            </w:r>
          </w:p>
        </w:tc>
        <w:tc>
          <w:tcPr>
            <w:tcW w:w="2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传  真</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8"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13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手  机</w:t>
            </w:r>
          </w:p>
        </w:tc>
        <w:tc>
          <w:tcPr>
            <w:tcW w:w="216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电子邮箱</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bl>
    <w:p>
      <w:pPr>
        <w:jc w:val="left"/>
        <w:rPr>
          <w:rFonts w:ascii="宋体" w:hAnsi="宋体"/>
          <w:b/>
          <w:color w:val="000000"/>
          <w:sz w:val="28"/>
        </w:rPr>
        <w:sectPr>
          <w:footerReference r:id="rId7" w:type="default"/>
          <w:pgSz w:w="11906" w:h="16838"/>
          <w:pgMar w:top="1440" w:right="1800" w:bottom="1440" w:left="1800" w:header="851" w:footer="992" w:gutter="0"/>
          <w:pgNumType w:start="1"/>
          <w:cols w:space="425" w:num="1"/>
          <w:docGrid w:type="lines" w:linePitch="312" w:charSpace="0"/>
        </w:sectPr>
      </w:pPr>
    </w:p>
    <w:p>
      <w:pPr>
        <w:spacing w:line="480" w:lineRule="auto"/>
        <w:ind w:right="-693" w:rightChars="-330"/>
        <w:rPr>
          <w:rFonts w:ascii="黑体" w:hAnsi="黑体" w:eastAsia="黑体"/>
          <w:color w:val="000000"/>
          <w:sz w:val="28"/>
        </w:rPr>
      </w:pPr>
      <w:r>
        <w:rPr>
          <w:rFonts w:hint="eastAsia" w:ascii="黑体" w:hAnsi="黑体" w:eastAsia="黑体"/>
          <w:color w:val="000000"/>
          <w:sz w:val="28"/>
        </w:rPr>
        <w:t xml:space="preserve">附表   </w:t>
      </w:r>
    </w:p>
    <w:p>
      <w:pPr>
        <w:spacing w:line="480" w:lineRule="auto"/>
        <w:ind w:right="-693" w:rightChars="-330"/>
        <w:rPr>
          <w:rFonts w:ascii="宋体" w:hAnsi="宋体"/>
          <w:color w:val="000000"/>
          <w:sz w:val="28"/>
        </w:rPr>
      </w:pPr>
    </w:p>
    <w:p>
      <w:pPr>
        <w:spacing w:line="480" w:lineRule="auto"/>
        <w:ind w:right="-693" w:rightChars="-330"/>
        <w:jc w:val="center"/>
        <w:rPr>
          <w:rFonts w:ascii="宋体" w:hAnsi="宋体"/>
          <w:b/>
          <w:color w:val="000000"/>
          <w:sz w:val="28"/>
          <w:szCs w:val="28"/>
        </w:rPr>
      </w:pPr>
      <w:r>
        <w:rPr>
          <w:rFonts w:hint="eastAsia" w:ascii="宋体" w:hAnsi="宋体"/>
          <w:b/>
          <w:color w:val="000000"/>
          <w:sz w:val="28"/>
          <w:szCs w:val="28"/>
        </w:rPr>
        <w:t>智能制造应用</w:t>
      </w:r>
      <w:r>
        <w:rPr>
          <w:rFonts w:ascii="宋体" w:hAnsi="宋体"/>
          <w:b/>
          <w:color w:val="000000"/>
          <w:sz w:val="28"/>
          <w:szCs w:val="28"/>
        </w:rPr>
        <w:t>系统</w:t>
      </w:r>
      <w:r>
        <w:rPr>
          <w:rFonts w:hint="eastAsia" w:ascii="宋体" w:hAnsi="宋体"/>
          <w:b/>
          <w:color w:val="000000"/>
          <w:sz w:val="28"/>
          <w:szCs w:val="28"/>
        </w:rPr>
        <w:t>平台方案清单</w:t>
      </w:r>
    </w:p>
    <w:p>
      <w:pPr>
        <w:spacing w:line="480" w:lineRule="auto"/>
        <w:ind w:right="-693" w:rightChars="-330" w:firstLine="725" w:firstLineChars="344"/>
        <w:rPr>
          <w:rFonts w:ascii="宋体" w:hAnsi="宋体"/>
          <w:b/>
          <w:color w:val="000000"/>
          <w:szCs w:val="21"/>
        </w:rPr>
      </w:pPr>
    </w:p>
    <w:p>
      <w:pPr>
        <w:widowControl/>
        <w:numPr>
          <w:ilvl w:val="0"/>
          <w:numId w:val="6"/>
        </w:numPr>
        <w:spacing w:line="480" w:lineRule="auto"/>
        <w:ind w:firstLineChars="200"/>
        <w:jc w:val="left"/>
        <w:textAlignment w:val="baseline"/>
        <w:rPr>
          <w:rFonts w:ascii="微软雅黑" w:hAnsi="微软雅黑" w:eastAsia="微软雅黑" w:cstheme="minorBidi"/>
          <w:color w:val="000000" w:themeColor="text1"/>
          <w:kern w:val="24"/>
          <w:szCs w:val="21"/>
          <w14:textFill>
            <w14:solidFill>
              <w14:schemeClr w14:val="tx1"/>
            </w14:solidFill>
          </w14:textFill>
        </w:rPr>
      </w:pPr>
      <w:r>
        <w:rPr>
          <w:rFonts w:hint="eastAsia" w:ascii="微软雅黑" w:hAnsi="微软雅黑" w:eastAsia="微软雅黑" w:cstheme="minorBidi"/>
          <w:color w:val="000000" w:themeColor="text1"/>
          <w:kern w:val="24"/>
          <w:szCs w:val="21"/>
          <w14:textFill>
            <w14:solidFill>
              <w14:schemeClr w14:val="tx1"/>
            </w14:solidFill>
          </w14:textFill>
        </w:rPr>
        <w:t>以ABB公司自动化与机器人产品和技术为基础的智能制造教学方案</w:t>
      </w:r>
    </w:p>
    <w:p>
      <w:pPr>
        <w:widowControl/>
        <w:spacing w:line="480" w:lineRule="auto"/>
        <w:jc w:val="left"/>
        <w:textAlignment w:val="baseline"/>
        <w:rPr>
          <w:rFonts w:ascii="微软雅黑" w:hAnsi="微软雅黑" w:eastAsia="微软雅黑" w:cstheme="minorBidi"/>
          <w:color w:val="000000" w:themeColor="text1"/>
          <w:kern w:val="24"/>
          <w:szCs w:val="21"/>
          <w14:textFill>
            <w14:solidFill>
              <w14:schemeClr w14:val="tx1"/>
            </w14:solidFill>
          </w14:textFill>
        </w:rPr>
      </w:pPr>
      <w:r>
        <w:rPr>
          <w:rFonts w:hint="eastAsia" w:ascii="微软雅黑" w:hAnsi="微软雅黑" w:eastAsia="微软雅黑" w:cstheme="minorBidi"/>
          <w:color w:val="000000" w:themeColor="text1"/>
          <w:kern w:val="24"/>
          <w:szCs w:val="21"/>
          <w14:textFill>
            <w14:solidFill>
              <w14:schemeClr w14:val="tx1"/>
            </w14:solidFill>
          </w14:textFill>
        </w:rPr>
        <w:t xml:space="preserve">       （ 本方案涵盖：机器人应用与技术、</w:t>
      </w:r>
      <w:r>
        <w:rPr>
          <w:rFonts w:ascii="微软雅黑" w:hAnsi="微软雅黑" w:eastAsia="微软雅黑" w:cstheme="minorBidi"/>
          <w:color w:val="000000" w:themeColor="text1"/>
          <w:kern w:val="24"/>
          <w:szCs w:val="21"/>
          <w14:textFill>
            <w14:solidFill>
              <w14:schemeClr w14:val="tx1"/>
            </w14:solidFill>
          </w14:textFill>
        </w:rPr>
        <w:t>自动化</w:t>
      </w:r>
      <w:r>
        <w:rPr>
          <w:rFonts w:hint="eastAsia" w:ascii="微软雅黑" w:hAnsi="微软雅黑" w:eastAsia="微软雅黑" w:cstheme="minorBidi"/>
          <w:color w:val="000000" w:themeColor="text1"/>
          <w:kern w:val="24"/>
          <w:szCs w:val="21"/>
          <w14:textFill>
            <w14:solidFill>
              <w14:schemeClr w14:val="tx1"/>
            </w14:solidFill>
          </w14:textFill>
        </w:rPr>
        <w:t>等专业人才培养方案。）</w:t>
      </w:r>
    </w:p>
    <w:p>
      <w:pPr>
        <w:widowControl/>
        <w:spacing w:line="480" w:lineRule="auto"/>
        <w:jc w:val="left"/>
        <w:textAlignment w:val="baseline"/>
        <w:rPr>
          <w:rFonts w:ascii="微软雅黑" w:hAnsi="微软雅黑" w:eastAsia="微软雅黑" w:cstheme="minorBidi"/>
          <w:color w:val="000000" w:themeColor="text1"/>
          <w:kern w:val="24"/>
          <w:szCs w:val="21"/>
          <w14:textFill>
            <w14:solidFill>
              <w14:schemeClr w14:val="tx1"/>
            </w14:solidFill>
          </w14:textFill>
        </w:rPr>
      </w:pPr>
    </w:p>
    <w:p>
      <w:pPr>
        <w:widowControl/>
        <w:numPr>
          <w:ilvl w:val="0"/>
          <w:numId w:val="6"/>
        </w:numPr>
        <w:spacing w:line="480" w:lineRule="auto"/>
        <w:jc w:val="left"/>
        <w:textAlignment w:val="baseline"/>
        <w:rPr>
          <w:rFonts w:ascii="微软雅黑" w:hAnsi="微软雅黑" w:eastAsia="微软雅黑" w:cstheme="minorBidi"/>
          <w:color w:val="000000" w:themeColor="text1"/>
          <w:kern w:val="24"/>
          <w:szCs w:val="21"/>
          <w14:textFill>
            <w14:solidFill>
              <w14:schemeClr w14:val="tx1"/>
            </w14:solidFill>
          </w14:textFill>
        </w:rPr>
      </w:pPr>
      <w:r>
        <w:rPr>
          <w:rFonts w:hint="eastAsia" w:ascii="微软雅黑" w:hAnsi="微软雅黑" w:eastAsia="微软雅黑" w:cstheme="minorBidi"/>
          <w:color w:val="000000" w:themeColor="text1"/>
          <w:kern w:val="24"/>
          <w:szCs w:val="21"/>
          <w14:textFill>
            <w14:solidFill>
              <w14:schemeClr w14:val="tx1"/>
            </w14:solidFill>
          </w14:textFill>
        </w:rPr>
        <w:t>以通用电气公司自动化与FANUC机器人产品和技术为基础的智能制造教学方案</w:t>
      </w:r>
    </w:p>
    <w:p>
      <w:pPr>
        <w:spacing w:line="480" w:lineRule="auto"/>
        <w:ind w:right="-693" w:rightChars="-330"/>
        <w:jc w:val="left"/>
        <w:rPr>
          <w:rFonts w:ascii="微软雅黑" w:hAnsi="微软雅黑" w:eastAsia="微软雅黑" w:cstheme="minorBidi"/>
          <w:color w:val="000000" w:themeColor="text1"/>
          <w:kern w:val="24"/>
          <w:szCs w:val="21"/>
          <w14:textFill>
            <w14:solidFill>
              <w14:schemeClr w14:val="tx1"/>
            </w14:solidFill>
          </w14:textFill>
        </w:rPr>
      </w:pPr>
      <w:r>
        <w:rPr>
          <w:rFonts w:hint="eastAsia" w:ascii="微软雅黑" w:hAnsi="微软雅黑" w:eastAsia="微软雅黑" w:cstheme="minorBidi"/>
          <w:color w:val="000000" w:themeColor="text1"/>
          <w:kern w:val="24"/>
          <w:szCs w:val="21"/>
          <w14:textFill>
            <w14:solidFill>
              <w14:schemeClr w14:val="tx1"/>
            </w14:solidFill>
          </w14:textFill>
        </w:rPr>
        <w:t xml:space="preserve">       （ 本方案涵盖：</w:t>
      </w:r>
      <w:r>
        <w:rPr>
          <w:rFonts w:ascii="微软雅黑" w:hAnsi="微软雅黑" w:eastAsia="微软雅黑" w:cstheme="minorBidi"/>
          <w:color w:val="000000" w:themeColor="text1"/>
          <w:kern w:val="24"/>
          <w:szCs w:val="21"/>
          <w14:textFill>
            <w14:solidFill>
              <w14:schemeClr w14:val="tx1"/>
            </w14:solidFill>
          </w14:textFill>
        </w:rPr>
        <w:t>机器人</w:t>
      </w:r>
      <w:r>
        <w:rPr>
          <w:rFonts w:hint="eastAsia" w:ascii="微软雅黑" w:hAnsi="微软雅黑" w:eastAsia="微软雅黑" w:cstheme="minorBidi"/>
          <w:color w:val="000000" w:themeColor="text1"/>
          <w:kern w:val="24"/>
          <w:szCs w:val="21"/>
          <w14:textFill>
            <w14:solidFill>
              <w14:schemeClr w14:val="tx1"/>
            </w14:solidFill>
          </w14:textFill>
        </w:rPr>
        <w:t>应用与技术、</w:t>
      </w:r>
      <w:r>
        <w:rPr>
          <w:rFonts w:ascii="微软雅黑" w:hAnsi="微软雅黑" w:eastAsia="微软雅黑" w:cstheme="minorBidi"/>
          <w:color w:val="000000" w:themeColor="text1"/>
          <w:kern w:val="24"/>
          <w:szCs w:val="21"/>
          <w14:textFill>
            <w14:solidFill>
              <w14:schemeClr w14:val="tx1"/>
            </w14:solidFill>
          </w14:textFill>
        </w:rPr>
        <w:t>自动化</w:t>
      </w:r>
      <w:r>
        <w:rPr>
          <w:rFonts w:hint="eastAsia" w:ascii="微软雅黑" w:hAnsi="微软雅黑" w:eastAsia="微软雅黑" w:cstheme="minorBidi"/>
          <w:color w:val="000000" w:themeColor="text1"/>
          <w:kern w:val="24"/>
          <w:szCs w:val="21"/>
          <w14:textFill>
            <w14:solidFill>
              <w14:schemeClr w14:val="tx1"/>
            </w14:solidFill>
          </w14:textFill>
        </w:rPr>
        <w:t>、</w:t>
      </w:r>
      <w:r>
        <w:rPr>
          <w:rFonts w:ascii="微软雅黑" w:hAnsi="微软雅黑" w:eastAsia="微软雅黑" w:cstheme="minorBidi"/>
          <w:color w:val="000000" w:themeColor="text1"/>
          <w:kern w:val="24"/>
          <w:szCs w:val="21"/>
          <w14:textFill>
            <w14:solidFill>
              <w14:schemeClr w14:val="tx1"/>
            </w14:solidFill>
          </w14:textFill>
        </w:rPr>
        <w:t>工业</w:t>
      </w:r>
      <w:r>
        <w:rPr>
          <w:rFonts w:hint="eastAsia" w:ascii="微软雅黑" w:hAnsi="微软雅黑" w:eastAsia="微软雅黑" w:cstheme="minorBidi"/>
          <w:color w:val="000000" w:themeColor="text1"/>
          <w:kern w:val="24"/>
          <w:szCs w:val="21"/>
          <w14:textFill>
            <w14:solidFill>
              <w14:schemeClr w14:val="tx1"/>
            </w14:solidFill>
          </w14:textFill>
        </w:rPr>
        <w:t>互联网等专业人才培养方案。）</w:t>
      </w:r>
    </w:p>
    <w:p>
      <w:pPr>
        <w:spacing w:line="480" w:lineRule="auto"/>
        <w:ind w:right="-693" w:rightChars="-330"/>
        <w:jc w:val="left"/>
        <w:rPr>
          <w:rFonts w:ascii="微软雅黑" w:hAnsi="微软雅黑" w:eastAsia="微软雅黑" w:cstheme="minorBidi"/>
          <w:color w:val="000000" w:themeColor="text1"/>
          <w:kern w:val="24"/>
          <w:szCs w:val="21"/>
          <w14:textFill>
            <w14:solidFill>
              <w14:schemeClr w14:val="tx1"/>
            </w14:solidFill>
          </w14:textFill>
        </w:rPr>
      </w:pPr>
    </w:p>
    <w:p>
      <w:pPr>
        <w:numPr>
          <w:ilvl w:val="0"/>
          <w:numId w:val="6"/>
        </w:numPr>
        <w:spacing w:line="480" w:lineRule="auto"/>
        <w:ind w:right="-693" w:rightChars="-330"/>
        <w:jc w:val="left"/>
        <w:rPr>
          <w:rFonts w:ascii="微软雅黑" w:hAnsi="微软雅黑" w:eastAsia="微软雅黑" w:cstheme="minorBidi"/>
          <w:color w:val="000000" w:themeColor="text1"/>
          <w:kern w:val="24"/>
          <w:szCs w:val="21"/>
          <w14:textFill>
            <w14:solidFill>
              <w14:schemeClr w14:val="tx1"/>
            </w14:solidFill>
          </w14:textFill>
        </w:rPr>
      </w:pPr>
      <w:r>
        <w:rPr>
          <w:rFonts w:hint="eastAsia" w:ascii="微软雅黑" w:hAnsi="微软雅黑" w:eastAsia="微软雅黑" w:cstheme="minorBidi"/>
          <w:color w:val="000000" w:themeColor="text1"/>
          <w:kern w:val="24"/>
          <w:szCs w:val="21"/>
          <w14:textFill>
            <w14:solidFill>
              <w14:schemeClr w14:val="tx1"/>
            </w14:solidFill>
          </w14:textFill>
        </w:rPr>
        <w:t>以菲尼克斯公司自动化产品和技术为基础的智能制造教学方案</w:t>
      </w:r>
    </w:p>
    <w:p>
      <w:pPr>
        <w:spacing w:line="480" w:lineRule="auto"/>
        <w:ind w:right="-693" w:rightChars="-330"/>
        <w:jc w:val="left"/>
        <w:rPr>
          <w:rFonts w:ascii="微软雅黑" w:hAnsi="微软雅黑" w:eastAsia="微软雅黑" w:cstheme="minorBidi"/>
          <w:color w:val="000000" w:themeColor="text1"/>
          <w:kern w:val="24"/>
          <w:szCs w:val="21"/>
          <w14:textFill>
            <w14:solidFill>
              <w14:schemeClr w14:val="tx1"/>
            </w14:solidFill>
          </w14:textFill>
        </w:rPr>
      </w:pPr>
      <w:r>
        <w:rPr>
          <w:rFonts w:hint="eastAsia" w:ascii="微软雅黑" w:hAnsi="微软雅黑" w:eastAsia="微软雅黑" w:cstheme="minorBidi"/>
          <w:color w:val="000000" w:themeColor="text1"/>
          <w:kern w:val="24"/>
          <w:szCs w:val="21"/>
          <w14:textFill>
            <w14:solidFill>
              <w14:schemeClr w14:val="tx1"/>
            </w14:solidFill>
          </w14:textFill>
        </w:rPr>
        <w:t xml:space="preserve">       （ 本方案涵盖：</w:t>
      </w:r>
      <w:r>
        <w:rPr>
          <w:rFonts w:ascii="微软雅黑" w:hAnsi="微软雅黑" w:eastAsia="微软雅黑" w:cstheme="minorBidi"/>
          <w:color w:val="000000" w:themeColor="text1"/>
          <w:kern w:val="24"/>
          <w:szCs w:val="21"/>
          <w14:textFill>
            <w14:solidFill>
              <w14:schemeClr w14:val="tx1"/>
            </w14:solidFill>
          </w14:textFill>
        </w:rPr>
        <w:t>机器人</w:t>
      </w:r>
      <w:r>
        <w:rPr>
          <w:rFonts w:hint="eastAsia" w:ascii="微软雅黑" w:hAnsi="微软雅黑" w:eastAsia="微软雅黑" w:cstheme="minorBidi"/>
          <w:color w:val="000000" w:themeColor="text1"/>
          <w:kern w:val="24"/>
          <w:szCs w:val="21"/>
          <w14:textFill>
            <w14:solidFill>
              <w14:schemeClr w14:val="tx1"/>
            </w14:solidFill>
          </w14:textFill>
        </w:rPr>
        <w:t>应用与技术、</w:t>
      </w:r>
      <w:r>
        <w:rPr>
          <w:rFonts w:ascii="微软雅黑" w:hAnsi="微软雅黑" w:eastAsia="微软雅黑" w:cstheme="minorBidi"/>
          <w:color w:val="000000" w:themeColor="text1"/>
          <w:kern w:val="24"/>
          <w:szCs w:val="21"/>
          <w14:textFill>
            <w14:solidFill>
              <w14:schemeClr w14:val="tx1"/>
            </w14:solidFill>
          </w14:textFill>
        </w:rPr>
        <w:t>自动化</w:t>
      </w:r>
      <w:r>
        <w:rPr>
          <w:rFonts w:hint="eastAsia" w:ascii="微软雅黑" w:hAnsi="微软雅黑" w:eastAsia="微软雅黑" w:cstheme="minorBidi"/>
          <w:color w:val="000000" w:themeColor="text1"/>
          <w:kern w:val="24"/>
          <w:szCs w:val="21"/>
          <w14:textFill>
            <w14:solidFill>
              <w14:schemeClr w14:val="tx1"/>
            </w14:solidFill>
          </w14:textFill>
        </w:rPr>
        <w:t>等专业人才培养方案。）</w:t>
      </w:r>
    </w:p>
    <w:p>
      <w:pPr>
        <w:spacing w:line="480" w:lineRule="auto"/>
        <w:ind w:right="-693" w:rightChars="-330"/>
        <w:rPr>
          <w:rFonts w:ascii="微软雅黑" w:hAnsi="微软雅黑" w:eastAsia="微软雅黑" w:cstheme="minorBidi"/>
          <w:color w:val="000000" w:themeColor="text1"/>
          <w:kern w:val="24"/>
          <w:szCs w:val="21"/>
          <w14:textFill>
            <w14:solidFill>
              <w14:schemeClr w14:val="tx1"/>
            </w14:solidFill>
          </w14:textFill>
        </w:rPr>
      </w:pPr>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p>
  <w:p>
    <w:pPr>
      <w:pStyle w:val="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10</w:t>
    </w:r>
    <w:r>
      <w:rPr>
        <w:rStyle w:val="8"/>
      </w:rPr>
      <w:fldChar w:fldCharType="end"/>
    </w:r>
  </w:p>
  <w:p>
    <w:pPr>
      <w:pStyle w:val="3"/>
      <w:framePr w:wrap="around" w:vAnchor="text" w:hAnchor="margin" w:xAlign="right" w:y="1"/>
      <w:rPr>
        <w:rStyle w:val="8"/>
      </w:rPr>
    </w:pPr>
  </w:p>
  <w:p>
    <w:pPr>
      <w:pStyle w:val="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ascii="宋体" w:hAnsi="宋体"/>
        </w:rPr>
      </w:pPr>
      <w:r>
        <w:rPr>
          <w:rStyle w:val="10"/>
          <w:rFonts w:ascii="宋体" w:hAnsi="宋体"/>
        </w:rPr>
        <w:footnoteRef/>
      </w:r>
      <w:r>
        <w:rPr>
          <w:rFonts w:ascii="宋体" w:hAnsi="宋体"/>
        </w:rPr>
        <w:t xml:space="preserve"> </w:t>
      </w:r>
      <w:r>
        <w:rPr>
          <w:rFonts w:hint="eastAsia" w:ascii="宋体" w:hAnsi="宋体"/>
        </w:rPr>
        <w:t>指院校具有举办普通本科教育资格的时间。</w:t>
      </w:r>
    </w:p>
  </w:footnote>
  <w:footnote w:id="1">
    <w:p>
      <w:pPr>
        <w:pStyle w:val="5"/>
        <w:rPr>
          <w:rFonts w:ascii="宋体" w:hAnsi="宋体"/>
        </w:rPr>
      </w:pPr>
      <w:r>
        <w:rPr>
          <w:rStyle w:val="10"/>
          <w:rFonts w:ascii="宋体" w:hAnsi="宋体"/>
        </w:rPr>
        <w:footnoteRef/>
      </w:r>
      <w:r>
        <w:rPr>
          <w:rFonts w:ascii="宋体" w:hAnsi="宋体"/>
        </w:rPr>
        <w:t xml:space="preserve"> </w:t>
      </w:r>
      <w:r>
        <w:rPr>
          <w:rFonts w:hint="eastAsia" w:ascii="宋体" w:hAnsi="宋体"/>
        </w:rPr>
        <w:t>指自动化相关专业、</w:t>
      </w:r>
      <w:r>
        <w:rPr>
          <w:rFonts w:ascii="宋体" w:hAnsi="宋体"/>
        </w:rPr>
        <w:t>机械</w:t>
      </w:r>
      <w:r>
        <w:rPr>
          <w:rFonts w:hint="eastAsia" w:ascii="宋体" w:hAnsi="宋体"/>
        </w:rPr>
        <w:t>制造相关专业、机电一体化相关专业、计算机相关专业、软件工程专业，信息管理与信息系统专业，物联网工程等智能制造相关专业。</w:t>
      </w:r>
    </w:p>
    <w:p>
      <w:pPr>
        <w:pStyle w:val="5"/>
        <w:rPr>
          <w:rFonts w:ascii="宋体" w:hAnsi="宋体"/>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F73"/>
    <w:multiLevelType w:val="multilevel"/>
    <w:tmpl w:val="11A81F73"/>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1D707E03"/>
    <w:multiLevelType w:val="multilevel"/>
    <w:tmpl w:val="1D707E03"/>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214E73CE"/>
    <w:multiLevelType w:val="multilevel"/>
    <w:tmpl w:val="214E73CE"/>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4F204DF8"/>
    <w:multiLevelType w:val="multilevel"/>
    <w:tmpl w:val="4F204DF8"/>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5819AF26"/>
    <w:multiLevelType w:val="singleLevel"/>
    <w:tmpl w:val="5819AF26"/>
    <w:lvl w:ilvl="0" w:tentative="0">
      <w:start w:val="1"/>
      <w:numFmt w:val="chineseCounting"/>
      <w:suff w:val="nothing"/>
      <w:lvlText w:val="%1、"/>
      <w:lvlJc w:val="left"/>
      <w:pPr>
        <w:ind w:left="0" w:firstLine="420"/>
      </w:pPr>
      <w:rPr>
        <w:rFonts w:hint="eastAsia"/>
      </w:rPr>
    </w:lvl>
  </w:abstractNum>
  <w:abstractNum w:abstractNumId="5">
    <w:nsid w:val="6D3146F3"/>
    <w:multiLevelType w:val="multilevel"/>
    <w:tmpl w:val="6D3146F3"/>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DC"/>
    <w:rsid w:val="00013C50"/>
    <w:rsid w:val="000325A1"/>
    <w:rsid w:val="00046D90"/>
    <w:rsid w:val="00065F4D"/>
    <w:rsid w:val="00073CD3"/>
    <w:rsid w:val="000D7837"/>
    <w:rsid w:val="00170959"/>
    <w:rsid w:val="001B15F6"/>
    <w:rsid w:val="001F12C6"/>
    <w:rsid w:val="0027538B"/>
    <w:rsid w:val="002A1D5B"/>
    <w:rsid w:val="002C1A02"/>
    <w:rsid w:val="00387665"/>
    <w:rsid w:val="00387C14"/>
    <w:rsid w:val="004C38FE"/>
    <w:rsid w:val="0051520C"/>
    <w:rsid w:val="00565021"/>
    <w:rsid w:val="00586629"/>
    <w:rsid w:val="005E703F"/>
    <w:rsid w:val="006D3686"/>
    <w:rsid w:val="00705F84"/>
    <w:rsid w:val="007614D4"/>
    <w:rsid w:val="007C0183"/>
    <w:rsid w:val="007E64B1"/>
    <w:rsid w:val="00810C44"/>
    <w:rsid w:val="00841D52"/>
    <w:rsid w:val="00887193"/>
    <w:rsid w:val="00937751"/>
    <w:rsid w:val="009A081A"/>
    <w:rsid w:val="00A0084A"/>
    <w:rsid w:val="00A170DC"/>
    <w:rsid w:val="00A22CDC"/>
    <w:rsid w:val="00A905A0"/>
    <w:rsid w:val="00AF18FA"/>
    <w:rsid w:val="00B4106F"/>
    <w:rsid w:val="00B55507"/>
    <w:rsid w:val="00B71C44"/>
    <w:rsid w:val="00BB6A76"/>
    <w:rsid w:val="00C36C55"/>
    <w:rsid w:val="00CD23CF"/>
    <w:rsid w:val="00D14A75"/>
    <w:rsid w:val="00D77383"/>
    <w:rsid w:val="00E502A8"/>
    <w:rsid w:val="00E7193B"/>
    <w:rsid w:val="00F321F2"/>
    <w:rsid w:val="00F348A4"/>
    <w:rsid w:val="049516D2"/>
    <w:rsid w:val="24E31B38"/>
    <w:rsid w:val="258C6ACD"/>
    <w:rsid w:val="27877B8D"/>
    <w:rsid w:val="4C682E4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6"/>
    <w:unhideWhenUsed/>
    <w:qFormat/>
    <w:uiPriority w:val="99"/>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4"/>
    <w:qFormat/>
    <w:uiPriority w:val="0"/>
    <w:pPr>
      <w:snapToGrid w:val="0"/>
      <w:jc w:val="left"/>
    </w:pPr>
    <w:rPr>
      <w:sz w:val="18"/>
      <w:szCs w:val="18"/>
      <w:lang w:val="zh-CN"/>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Hyperlink"/>
    <w:qFormat/>
    <w:uiPriority w:val="0"/>
    <w:rPr>
      <w:color w:val="0000FF"/>
      <w:u w:val="single"/>
    </w:rPr>
  </w:style>
  <w:style w:type="character" w:styleId="10">
    <w:name w:val="footnote reference"/>
    <w:qFormat/>
    <w:uiPriority w:val="0"/>
    <w:rPr>
      <w:vertAlign w:val="superscript"/>
    </w:rPr>
  </w:style>
  <w:style w:type="character" w:customStyle="1" w:styleId="12">
    <w:name w:val="页脚 Char"/>
    <w:basedOn w:val="7"/>
    <w:link w:val="3"/>
    <w:qFormat/>
    <w:uiPriority w:val="0"/>
    <w:rPr>
      <w:rFonts w:ascii="Times New Roman" w:hAnsi="Times New Roman" w:eastAsia="宋体" w:cs="Times New Roman"/>
      <w:sz w:val="18"/>
      <w:szCs w:val="18"/>
    </w:rPr>
  </w:style>
  <w:style w:type="character" w:customStyle="1" w:styleId="13">
    <w:name w:val="apple-converted-space"/>
    <w:qFormat/>
    <w:uiPriority w:val="0"/>
  </w:style>
  <w:style w:type="character" w:customStyle="1" w:styleId="14">
    <w:name w:val="脚注文本 Char"/>
    <w:basedOn w:val="7"/>
    <w:link w:val="5"/>
    <w:qFormat/>
    <w:uiPriority w:val="0"/>
    <w:rPr>
      <w:rFonts w:ascii="Times New Roman" w:hAnsi="Times New Roman" w:eastAsia="宋体" w:cs="Times New Roman"/>
      <w:sz w:val="18"/>
      <w:szCs w:val="18"/>
      <w:lang w:val="zh-CN" w:eastAsia="zh-CN"/>
    </w:rPr>
  </w:style>
  <w:style w:type="character" w:customStyle="1" w:styleId="15">
    <w:name w:val="页眉 Char"/>
    <w:basedOn w:val="7"/>
    <w:link w:val="4"/>
    <w:qFormat/>
    <w:uiPriority w:val="99"/>
    <w:rPr>
      <w:rFonts w:ascii="Times New Roman" w:hAnsi="Times New Roman" w:eastAsia="宋体" w:cs="Times New Roman"/>
      <w:sz w:val="18"/>
      <w:szCs w:val="18"/>
    </w:rPr>
  </w:style>
  <w:style w:type="character" w:customStyle="1" w:styleId="16">
    <w:name w:val="批注框文本 Char"/>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EB85C3-17EE-4A3E-9FA4-68D3680C5B1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437</Words>
  <Characters>2494</Characters>
  <Lines>20</Lines>
  <Paragraphs>5</Paragraphs>
  <ScaleCrop>false</ScaleCrop>
  <LinksUpToDate>false</LinksUpToDate>
  <CharactersWithSpaces>2926</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2016-11-02T03:56:00Z</dcterms:created>
  <dc:creator>lenovo</dc:creator>
  <cp:lastModifiedBy>lenovo</cp:lastModifiedBy>
  <cp:lastPrinted>2016-11-02T09:48:00Z</cp:lastPrinted>
  <dcterms:modified xsi:type="dcterms:W3CDTF">2016-11-24T09:16:09Z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